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32" w14:textId="4BF8D91A" w:rsidR="00BD027D" w:rsidRPr="00625FFE" w:rsidRDefault="0048114B" w:rsidP="00C711AA">
      <w:pPr>
        <w:pStyle w:val="TitleWorldline"/>
        <w:spacing w:line="276" w:lineRule="auto"/>
        <w:contextualSpacing/>
        <w:rPr>
          <w:i/>
          <w:iCs/>
          <w:color w:val="auto"/>
          <w:sz w:val="44"/>
          <w:szCs w:val="18"/>
          <w:lang w:val="en-US"/>
        </w:rPr>
      </w:pPr>
      <w:r>
        <w:rPr>
          <w:sz w:val="48"/>
          <w:lang w:val="en-US"/>
        </w:rPr>
        <w:t>NZ o</w:t>
      </w:r>
      <w:r w:rsidR="00A77588">
        <w:rPr>
          <w:sz w:val="48"/>
          <w:lang w:val="en-US"/>
        </w:rPr>
        <w:t>n track for record Christmas spend</w:t>
      </w:r>
      <w:r w:rsidR="008977F3">
        <w:rPr>
          <w:sz w:val="48"/>
          <w:lang w:val="en-US"/>
        </w:rPr>
        <w:t xml:space="preserve"> </w:t>
      </w:r>
      <w:r w:rsidR="00BD027D">
        <w:rPr>
          <w:sz w:val="48"/>
          <w:lang w:val="en-US"/>
        </w:rPr>
        <w:br/>
      </w:r>
      <w:r w:rsidR="00625FFE">
        <w:rPr>
          <w:lang w:val="en-US"/>
        </w:rPr>
        <w:br/>
      </w:r>
      <w:r w:rsidR="00A60021">
        <w:rPr>
          <w:i/>
          <w:iCs/>
          <w:color w:val="auto"/>
          <w:sz w:val="36"/>
          <w:szCs w:val="18"/>
          <w:lang w:val="en-US"/>
        </w:rPr>
        <w:t xml:space="preserve">Spending patterns </w:t>
      </w:r>
      <w:r>
        <w:rPr>
          <w:i/>
          <w:iCs/>
          <w:color w:val="auto"/>
          <w:sz w:val="36"/>
          <w:szCs w:val="18"/>
          <w:lang w:val="en-US"/>
        </w:rPr>
        <w:t xml:space="preserve">show </w:t>
      </w:r>
      <w:r w:rsidR="00A60021">
        <w:rPr>
          <w:i/>
          <w:iCs/>
          <w:color w:val="auto"/>
          <w:sz w:val="36"/>
          <w:szCs w:val="18"/>
          <w:lang w:val="en-US"/>
        </w:rPr>
        <w:t xml:space="preserve">more people are on the move – </w:t>
      </w:r>
      <w:r>
        <w:rPr>
          <w:i/>
          <w:iCs/>
          <w:color w:val="auto"/>
          <w:sz w:val="36"/>
          <w:szCs w:val="18"/>
          <w:lang w:val="en-US"/>
        </w:rPr>
        <w:t xml:space="preserve">both </w:t>
      </w:r>
      <w:r w:rsidR="00A60021">
        <w:rPr>
          <w:i/>
          <w:iCs/>
          <w:color w:val="auto"/>
          <w:sz w:val="36"/>
          <w:szCs w:val="18"/>
          <w:lang w:val="en-US"/>
        </w:rPr>
        <w:t>into and out of Auckland – but the bigger p</w:t>
      </w:r>
      <w:r>
        <w:rPr>
          <w:i/>
          <w:iCs/>
          <w:color w:val="auto"/>
          <w:sz w:val="36"/>
          <w:szCs w:val="18"/>
          <w:lang w:val="en-US"/>
        </w:rPr>
        <w:t xml:space="preserve">icture </w:t>
      </w:r>
      <w:r w:rsidR="00A60021">
        <w:rPr>
          <w:i/>
          <w:iCs/>
          <w:color w:val="auto"/>
          <w:sz w:val="36"/>
          <w:szCs w:val="18"/>
          <w:lang w:val="en-US"/>
        </w:rPr>
        <w:t xml:space="preserve">is simply Christmas: we are buying more </w:t>
      </w:r>
      <w:r>
        <w:rPr>
          <w:i/>
          <w:iCs/>
          <w:color w:val="auto"/>
          <w:sz w:val="36"/>
          <w:szCs w:val="18"/>
          <w:lang w:val="en-US"/>
        </w:rPr>
        <w:t>this year</w:t>
      </w:r>
    </w:p>
    <w:p w14:paraId="1273AB76" w14:textId="77777777" w:rsidR="00A0495C" w:rsidRDefault="00A0495C" w:rsidP="00FD0737">
      <w:pPr>
        <w:spacing w:line="276" w:lineRule="auto"/>
        <w:rPr>
          <w:b/>
          <w:lang w:val="en-US"/>
        </w:rPr>
      </w:pPr>
    </w:p>
    <w:p w14:paraId="0A309A76" w14:textId="7EB7220C" w:rsidR="009B1B24" w:rsidRDefault="00936808" w:rsidP="00FD0737">
      <w:pPr>
        <w:spacing w:line="276" w:lineRule="auto"/>
        <w:rPr>
          <w:b/>
          <w:lang w:val="en-US"/>
        </w:rPr>
      </w:pPr>
      <w:r>
        <w:rPr>
          <w:b/>
          <w:lang w:val="en-US"/>
        </w:rPr>
        <w:t xml:space="preserve">AUCKLAND, </w:t>
      </w:r>
      <w:r w:rsidR="00A77588">
        <w:rPr>
          <w:b/>
          <w:lang w:val="en-US"/>
        </w:rPr>
        <w:t>20</w:t>
      </w:r>
      <w:r w:rsidR="00826992" w:rsidRPr="00FD0737">
        <w:rPr>
          <w:b/>
          <w:lang w:val="en-US"/>
        </w:rPr>
        <w:t xml:space="preserve"> </w:t>
      </w:r>
      <w:r w:rsidR="00826992">
        <w:rPr>
          <w:b/>
          <w:lang w:val="en-US"/>
        </w:rPr>
        <w:t xml:space="preserve">December </w:t>
      </w:r>
      <w:r w:rsidR="00A27906" w:rsidRPr="00FD0737">
        <w:rPr>
          <w:b/>
          <w:lang w:val="en-US"/>
        </w:rPr>
        <w:t>2021 –</w:t>
      </w:r>
      <w:r w:rsidR="00E46174">
        <w:rPr>
          <w:b/>
          <w:lang w:val="en-US"/>
        </w:rPr>
        <w:t xml:space="preserve"> </w:t>
      </w:r>
      <w:r w:rsidR="009B1B24">
        <w:rPr>
          <w:b/>
          <w:lang w:val="en-US"/>
        </w:rPr>
        <w:t>With just five days left till Christmas, New Zealanders</w:t>
      </w:r>
      <w:r w:rsidR="00D3542A">
        <w:rPr>
          <w:b/>
          <w:lang w:val="en-US"/>
        </w:rPr>
        <w:t>’</w:t>
      </w:r>
      <w:r w:rsidR="009B1B24">
        <w:rPr>
          <w:b/>
          <w:lang w:val="en-US"/>
        </w:rPr>
        <w:t xml:space="preserve"> </w:t>
      </w:r>
      <w:r w:rsidR="00D3542A">
        <w:rPr>
          <w:b/>
          <w:lang w:val="en-US"/>
        </w:rPr>
        <w:t xml:space="preserve">spending at retail stores is trending </w:t>
      </w:r>
      <w:r w:rsidR="009B1B24">
        <w:rPr>
          <w:b/>
          <w:lang w:val="en-US"/>
        </w:rPr>
        <w:t xml:space="preserve">at record levels. </w:t>
      </w:r>
    </w:p>
    <w:p w14:paraId="40BE17CE" w14:textId="77777777" w:rsidR="009B1B24" w:rsidRDefault="009B1B24" w:rsidP="00FD0737">
      <w:pPr>
        <w:spacing w:line="276" w:lineRule="auto"/>
        <w:rPr>
          <w:b/>
          <w:lang w:val="en-US"/>
        </w:rPr>
      </w:pPr>
    </w:p>
    <w:p w14:paraId="33A81665" w14:textId="5D473521" w:rsidR="00F101C1" w:rsidRPr="00F101C1" w:rsidRDefault="004D32FF" w:rsidP="00F101C1">
      <w:pPr>
        <w:spacing w:line="276" w:lineRule="auto"/>
        <w:rPr>
          <w:bCs/>
          <w:lang w:val="en-US"/>
        </w:rPr>
      </w:pPr>
      <w:r>
        <w:rPr>
          <w:bCs/>
          <w:lang w:val="en-US"/>
        </w:rPr>
        <w:t>While t</w:t>
      </w:r>
      <w:r w:rsidR="006C53C7" w:rsidRPr="009B1B24">
        <w:rPr>
          <w:bCs/>
          <w:lang w:val="en-US"/>
        </w:rPr>
        <w:t xml:space="preserve">he </w:t>
      </w:r>
      <w:r w:rsidR="00053C85" w:rsidRPr="009B1B24">
        <w:rPr>
          <w:bCs/>
          <w:lang w:val="en-US"/>
        </w:rPr>
        <w:t>easing of Auckland’s C</w:t>
      </w:r>
      <w:r w:rsidR="00FA546A">
        <w:rPr>
          <w:bCs/>
          <w:lang w:val="en-US"/>
        </w:rPr>
        <w:t>ovid</w:t>
      </w:r>
      <w:r w:rsidR="00053C85" w:rsidRPr="009B1B24">
        <w:rPr>
          <w:bCs/>
          <w:lang w:val="en-US"/>
        </w:rPr>
        <w:t xml:space="preserve">-19-induced boundary restrictions </w:t>
      </w:r>
      <w:r w:rsidR="0048114B" w:rsidRPr="009B1B24">
        <w:rPr>
          <w:bCs/>
          <w:lang w:val="en-US"/>
        </w:rPr>
        <w:t>last</w:t>
      </w:r>
      <w:r w:rsidR="00A60021" w:rsidRPr="009B1B24">
        <w:rPr>
          <w:bCs/>
          <w:lang w:val="en-US"/>
        </w:rPr>
        <w:t xml:space="preserve"> </w:t>
      </w:r>
      <w:r w:rsidR="0048114B" w:rsidRPr="009B1B24">
        <w:rPr>
          <w:bCs/>
          <w:lang w:val="en-US"/>
        </w:rPr>
        <w:t xml:space="preserve">week </w:t>
      </w:r>
      <w:r w:rsidR="00A60021" w:rsidRPr="009B1B24">
        <w:rPr>
          <w:bCs/>
          <w:lang w:val="en-US"/>
        </w:rPr>
        <w:t>allow</w:t>
      </w:r>
      <w:r w:rsidR="00053C85" w:rsidRPr="009B1B24">
        <w:rPr>
          <w:bCs/>
          <w:lang w:val="en-US"/>
        </w:rPr>
        <w:t>ed</w:t>
      </w:r>
      <w:r w:rsidR="00A60021" w:rsidRPr="009B1B24">
        <w:rPr>
          <w:bCs/>
          <w:lang w:val="en-US"/>
        </w:rPr>
        <w:t xml:space="preserve"> </w:t>
      </w:r>
      <w:r w:rsidR="00053C85" w:rsidRPr="009B1B24">
        <w:rPr>
          <w:bCs/>
          <w:lang w:val="en-US"/>
        </w:rPr>
        <w:t xml:space="preserve">for </w:t>
      </w:r>
      <w:r w:rsidR="00A60021" w:rsidRPr="009B1B24">
        <w:rPr>
          <w:bCs/>
          <w:lang w:val="en-US"/>
        </w:rPr>
        <w:t xml:space="preserve">more movement of people across </w:t>
      </w:r>
      <w:r w:rsidR="00D3542A">
        <w:rPr>
          <w:bCs/>
          <w:lang w:val="en-US"/>
        </w:rPr>
        <w:t>the country</w:t>
      </w:r>
      <w:r w:rsidR="0048114B" w:rsidRPr="009B1B24">
        <w:rPr>
          <w:bCs/>
          <w:lang w:val="en-US"/>
        </w:rPr>
        <w:t xml:space="preserve"> </w:t>
      </w:r>
      <w:r w:rsidR="009B1B24" w:rsidRPr="009B1B24">
        <w:rPr>
          <w:bCs/>
          <w:lang w:val="en-US"/>
        </w:rPr>
        <w:t>result</w:t>
      </w:r>
      <w:r w:rsidR="009B1B24">
        <w:rPr>
          <w:bCs/>
          <w:lang w:val="en-US"/>
        </w:rPr>
        <w:t>ing</w:t>
      </w:r>
      <w:r w:rsidR="00A60021" w:rsidRPr="009B1B24">
        <w:rPr>
          <w:bCs/>
          <w:lang w:val="en-US"/>
        </w:rPr>
        <w:t xml:space="preserve"> in higher </w:t>
      </w:r>
      <w:r w:rsidR="009B1B24" w:rsidRPr="009B1B24">
        <w:rPr>
          <w:bCs/>
          <w:lang w:val="en-US"/>
        </w:rPr>
        <w:t xml:space="preserve">spending on </w:t>
      </w:r>
      <w:r w:rsidR="00A60021" w:rsidRPr="009B1B24">
        <w:rPr>
          <w:bCs/>
          <w:lang w:val="en-US"/>
        </w:rPr>
        <w:t xml:space="preserve">accommodation </w:t>
      </w:r>
      <w:r w:rsidR="009B1B24" w:rsidRPr="009B1B24">
        <w:rPr>
          <w:bCs/>
          <w:lang w:val="en-US"/>
        </w:rPr>
        <w:t>i</w:t>
      </w:r>
      <w:r w:rsidR="00A60021" w:rsidRPr="009B1B24">
        <w:rPr>
          <w:bCs/>
          <w:lang w:val="en-US"/>
        </w:rPr>
        <w:t xml:space="preserve">n </w:t>
      </w:r>
      <w:r w:rsidR="009B1B24">
        <w:rPr>
          <w:bCs/>
          <w:lang w:val="en-US"/>
        </w:rPr>
        <w:t xml:space="preserve">the </w:t>
      </w:r>
      <w:r w:rsidR="00A60021" w:rsidRPr="009B1B24">
        <w:rPr>
          <w:bCs/>
          <w:lang w:val="en-US"/>
        </w:rPr>
        <w:t>Bay of Plenty, Waikato and Auckland/Northland</w:t>
      </w:r>
      <w:r w:rsidR="009B1B24">
        <w:rPr>
          <w:bCs/>
          <w:lang w:val="en-US"/>
        </w:rPr>
        <w:t xml:space="preserve"> regions</w:t>
      </w:r>
      <w:r>
        <w:rPr>
          <w:bCs/>
          <w:lang w:val="en-US"/>
        </w:rPr>
        <w:t>,</w:t>
      </w:r>
      <w:r w:rsidR="009B1B24">
        <w:rPr>
          <w:bCs/>
          <w:lang w:val="en-US"/>
        </w:rPr>
        <w:t xml:space="preserve"> </w:t>
      </w:r>
      <w:r w:rsidR="00322A19" w:rsidRPr="009B1B24">
        <w:rPr>
          <w:bCs/>
          <w:lang w:val="en-US"/>
        </w:rPr>
        <w:t xml:space="preserve">the dominant pattern </w:t>
      </w:r>
      <w:r w:rsidR="00053C85" w:rsidRPr="009B1B24">
        <w:rPr>
          <w:bCs/>
          <w:lang w:val="en-US"/>
        </w:rPr>
        <w:t xml:space="preserve">across the </w:t>
      </w:r>
      <w:r w:rsidR="009B1B24">
        <w:rPr>
          <w:bCs/>
          <w:lang w:val="en-US"/>
        </w:rPr>
        <w:t>nation wa</w:t>
      </w:r>
      <w:r w:rsidR="00322A19" w:rsidRPr="009B1B24">
        <w:rPr>
          <w:bCs/>
          <w:lang w:val="en-US"/>
        </w:rPr>
        <w:t>s the ongoing surge in spending ahead of Christmas Day</w:t>
      </w:r>
      <w:r w:rsidR="009B1B24">
        <w:rPr>
          <w:bCs/>
          <w:lang w:val="en-US"/>
        </w:rPr>
        <w:t>.</w:t>
      </w:r>
      <w:r w:rsidR="00A113AD" w:rsidRPr="009B1B24">
        <w:rPr>
          <w:bCs/>
          <w:lang w:val="en-US"/>
        </w:rPr>
        <w:t xml:space="preserve"> </w:t>
      </w:r>
    </w:p>
    <w:p w14:paraId="54594C7C" w14:textId="77777777" w:rsidR="00EE25D1" w:rsidRDefault="00EE25D1" w:rsidP="00FD0737">
      <w:pPr>
        <w:spacing w:line="276" w:lineRule="auto"/>
        <w:rPr>
          <w:b/>
          <w:lang w:val="en-US"/>
        </w:rPr>
      </w:pPr>
    </w:p>
    <w:p w14:paraId="1C8EC15E" w14:textId="6F54A299" w:rsidR="0048114B" w:rsidRDefault="0048114B" w:rsidP="0048114B">
      <w:pPr>
        <w:pStyle w:val="BodytextWorldline"/>
        <w:jc w:val="both"/>
        <w:rPr>
          <w:lang w:val="en-US"/>
        </w:rPr>
      </w:pPr>
      <w:r>
        <w:rPr>
          <w:lang w:val="en-US"/>
        </w:rPr>
        <w:t>“</w:t>
      </w:r>
      <w:r w:rsidRPr="002331E7">
        <w:rPr>
          <w:lang w:val="en-US"/>
        </w:rPr>
        <w:t xml:space="preserve">While </w:t>
      </w:r>
      <w:r w:rsidR="00053C85">
        <w:rPr>
          <w:lang w:val="en-US"/>
        </w:rPr>
        <w:t xml:space="preserve">New Zealanders are </w:t>
      </w:r>
      <w:r w:rsidRPr="002331E7">
        <w:rPr>
          <w:lang w:val="en-US"/>
        </w:rPr>
        <w:t>no doubt enjoying more freedom of movement</w:t>
      </w:r>
      <w:r w:rsidR="00053C85">
        <w:rPr>
          <w:lang w:val="en-US"/>
        </w:rPr>
        <w:t xml:space="preserve"> due </w:t>
      </w:r>
      <w:r w:rsidR="004D32FF">
        <w:rPr>
          <w:lang w:val="en-US"/>
        </w:rPr>
        <w:t>to the change to Auckland’s boundary settings</w:t>
      </w:r>
      <w:r w:rsidRPr="002331E7">
        <w:rPr>
          <w:lang w:val="en-US"/>
        </w:rPr>
        <w:t xml:space="preserve">, the bigger influence on </w:t>
      </w:r>
      <w:r w:rsidR="00053C85">
        <w:rPr>
          <w:lang w:val="en-US"/>
        </w:rPr>
        <w:t xml:space="preserve">increased </w:t>
      </w:r>
      <w:r w:rsidRPr="002331E7">
        <w:rPr>
          <w:lang w:val="en-US"/>
        </w:rPr>
        <w:t xml:space="preserve">spending </w:t>
      </w:r>
      <w:r w:rsidR="00053C85">
        <w:rPr>
          <w:lang w:val="en-US"/>
        </w:rPr>
        <w:t xml:space="preserve">across the nation was </w:t>
      </w:r>
      <w:r w:rsidR="004D32FF">
        <w:rPr>
          <w:lang w:val="en-US"/>
        </w:rPr>
        <w:t xml:space="preserve">clearly </w:t>
      </w:r>
      <w:r w:rsidRPr="002331E7">
        <w:rPr>
          <w:lang w:val="en-US"/>
        </w:rPr>
        <w:t>Christmas</w:t>
      </w:r>
      <w:r>
        <w:rPr>
          <w:lang w:val="en-US"/>
        </w:rPr>
        <w:t>,</w:t>
      </w:r>
      <w:r w:rsidR="00053C85">
        <w:rPr>
          <w:lang w:val="en-US"/>
        </w:rPr>
        <w:t>”</w:t>
      </w:r>
      <w:r>
        <w:rPr>
          <w:lang w:val="en-US"/>
        </w:rPr>
        <w:t xml:space="preserve"> says Worldline’s Head of Data, George Putnam. </w:t>
      </w:r>
    </w:p>
    <w:p w14:paraId="2B9CF65C" w14:textId="56817892" w:rsidR="0048114B" w:rsidRDefault="004D32FF" w:rsidP="0048114B">
      <w:pPr>
        <w:pStyle w:val="BodytextWorldline"/>
      </w:pPr>
      <w:r>
        <w:rPr>
          <w:lang w:val="en-US"/>
        </w:rPr>
        <w:t>“</w:t>
      </w:r>
      <w:r w:rsidR="009B1B24">
        <w:rPr>
          <w:lang w:val="en-US"/>
        </w:rPr>
        <w:t>In 202</w:t>
      </w:r>
      <w:r>
        <w:rPr>
          <w:lang w:val="en-US"/>
        </w:rPr>
        <w:t>0</w:t>
      </w:r>
      <w:r w:rsidR="009B1B24">
        <w:rPr>
          <w:lang w:val="en-US"/>
        </w:rPr>
        <w:t>, a</w:t>
      </w:r>
      <w:r w:rsidR="0048114B">
        <w:t xml:space="preserve"> record $4.9</w:t>
      </w:r>
      <w:r w:rsidR="004352C2">
        <w:t>B</w:t>
      </w:r>
      <w:r w:rsidR="0048114B">
        <w:t xml:space="preserve"> was spent through Worldline at the </w:t>
      </w:r>
      <w:r>
        <w:t>core retail stores</w:t>
      </w:r>
      <w:r w:rsidR="0048114B">
        <w:t xml:space="preserve"> in the </w:t>
      </w:r>
      <w:r w:rsidR="009B1B24">
        <w:t>six</w:t>
      </w:r>
      <w:r w:rsidR="0048114B">
        <w:t xml:space="preserve"> weeks before Christmas – supermarkets, department stores, appliance shops, clothing outlets, toy stores and jewellers. </w:t>
      </w:r>
      <w:r>
        <w:t>Now, with just five</w:t>
      </w:r>
      <w:r w:rsidR="0048114B">
        <w:t xml:space="preserve"> days of </w:t>
      </w:r>
      <w:r w:rsidR="004D259B">
        <w:t>pre-Christmas t</w:t>
      </w:r>
      <w:r w:rsidR="0048114B">
        <w:t>rading left</w:t>
      </w:r>
      <w:r w:rsidR="004D259B">
        <w:t xml:space="preserve"> in 2021</w:t>
      </w:r>
      <w:r>
        <w:t>,</w:t>
      </w:r>
      <w:r w:rsidR="0048114B">
        <w:t xml:space="preserve"> we are seeing spending </w:t>
      </w:r>
      <w:r w:rsidR="004D259B">
        <w:t xml:space="preserve">levels are </w:t>
      </w:r>
      <w:r w:rsidR="0048114B">
        <w:t>well above last year.</w:t>
      </w:r>
      <w:r w:rsidR="0048114B">
        <w:rPr>
          <w:lang w:val="en-US"/>
        </w:rPr>
        <w:t>”</w:t>
      </w:r>
    </w:p>
    <w:tbl>
      <w:tblPr>
        <w:tblStyle w:val="TableGrid"/>
        <w:tblW w:w="0" w:type="auto"/>
        <w:tblLook w:val="04A0" w:firstRow="1" w:lastRow="0" w:firstColumn="1" w:lastColumn="0" w:noHBand="0" w:noVBand="1"/>
      </w:tblPr>
      <w:tblGrid>
        <w:gridCol w:w="9742"/>
      </w:tblGrid>
      <w:tr w:rsidR="0048114B" w14:paraId="116C9D8B" w14:textId="77777777" w:rsidTr="004F2E43">
        <w:tc>
          <w:tcPr>
            <w:tcW w:w="9742" w:type="dxa"/>
          </w:tcPr>
          <w:p w14:paraId="3FA3FEA4" w14:textId="324905BF" w:rsidR="0048114B" w:rsidRDefault="002944BE" w:rsidP="004F2E43">
            <w:pPr>
              <w:pStyle w:val="BodytextWorldline"/>
              <w:spacing w:after="0" w:line="276" w:lineRule="auto"/>
              <w:contextualSpacing/>
              <w:jc w:val="center"/>
              <w:rPr>
                <w:b/>
                <w:bCs/>
              </w:rPr>
            </w:pPr>
            <w:r>
              <w:rPr>
                <w:b/>
                <w:bCs/>
                <w:noProof/>
              </w:rPr>
              <w:drawing>
                <wp:inline distT="0" distB="0" distL="0" distR="0" wp14:anchorId="52EBC5FC" wp14:editId="2BD2DC76">
                  <wp:extent cx="4840605" cy="2554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0605" cy="2554605"/>
                          </a:xfrm>
                          <a:prstGeom prst="rect">
                            <a:avLst/>
                          </a:prstGeom>
                          <a:noFill/>
                        </pic:spPr>
                      </pic:pic>
                    </a:graphicData>
                  </a:graphic>
                </wp:inline>
              </w:drawing>
            </w:r>
          </w:p>
        </w:tc>
      </w:tr>
    </w:tbl>
    <w:p w14:paraId="0EE4874F" w14:textId="2CA155B9" w:rsidR="0048114B" w:rsidRDefault="0048114B" w:rsidP="0048114B">
      <w:pPr>
        <w:pStyle w:val="BodyA"/>
        <w:spacing w:before="120" w:after="240" w:line="253" w:lineRule="atLeast"/>
      </w:pPr>
      <w:r w:rsidRPr="00AE40DE">
        <w:rPr>
          <w:sz w:val="16"/>
          <w:szCs w:val="16"/>
        </w:rPr>
        <w:t xml:space="preserve">Figure </w:t>
      </w:r>
      <w:r w:rsidR="002944BE">
        <w:rPr>
          <w:sz w:val="16"/>
          <w:szCs w:val="16"/>
        </w:rPr>
        <w:t>1</w:t>
      </w:r>
      <w:r w:rsidRPr="00AE40DE">
        <w:rPr>
          <w:sz w:val="16"/>
          <w:szCs w:val="16"/>
        </w:rPr>
        <w:t>: All Cards NZ underlying* spending through Worldline for NZ core retail excluding hospitality merchants, cumulative since 13</w:t>
      </w:r>
      <w:r w:rsidRPr="00AE40DE">
        <w:rPr>
          <w:sz w:val="16"/>
          <w:szCs w:val="16"/>
          <w:vertAlign w:val="superscript"/>
        </w:rPr>
        <w:t>th</w:t>
      </w:r>
      <w:r w:rsidRPr="00AE40DE">
        <w:rPr>
          <w:sz w:val="16"/>
          <w:szCs w:val="16"/>
        </w:rPr>
        <w:t xml:space="preserve"> November (</w:t>
      </w:r>
      <w:r w:rsidRPr="00AE40DE">
        <w:rPr>
          <w:rFonts w:cs="Arial"/>
          <w:color w:val="auto"/>
          <w:sz w:val="16"/>
          <w:szCs w:val="16"/>
          <w:lang w:val="en-NZ"/>
        </w:rPr>
        <w:t>* Underlying excludes large clients moving to or from Worldline</w:t>
      </w:r>
      <w:r w:rsidRPr="00AE40DE">
        <w:rPr>
          <w:sz w:val="16"/>
          <w:szCs w:val="16"/>
        </w:rPr>
        <w:t>)</w:t>
      </w:r>
    </w:p>
    <w:p w14:paraId="3564BAA8" w14:textId="1109C5B4" w:rsidR="00F101C1" w:rsidRDefault="004D259B" w:rsidP="004D259B">
      <w:pPr>
        <w:pStyle w:val="BodytextWorldline"/>
      </w:pPr>
      <w:r>
        <w:t xml:space="preserve">At this stage, the fastest annual growth pre-Christmas, taken as the 37 days since 13 November, is in </w:t>
      </w:r>
      <w:r w:rsidRPr="00710DF2">
        <w:t>Wanganui (+1</w:t>
      </w:r>
      <w:r>
        <w:t>0</w:t>
      </w:r>
      <w:r w:rsidRPr="00710DF2">
        <w:t>%), Taranaki (+</w:t>
      </w:r>
      <w:r>
        <w:t>9</w:t>
      </w:r>
      <w:r w:rsidRPr="00710DF2">
        <w:t>%)</w:t>
      </w:r>
      <w:r>
        <w:t xml:space="preserve"> </w:t>
      </w:r>
      <w:r w:rsidRPr="00710DF2">
        <w:t>and Waikato (+</w:t>
      </w:r>
      <w:r>
        <w:t>9</w:t>
      </w:r>
      <w:r w:rsidRPr="00710DF2">
        <w:t>%). Lowest pre-Christmas spending growth to date has been in Marlborough (+</w:t>
      </w:r>
      <w:r>
        <w:t>1</w:t>
      </w:r>
      <w:r w:rsidRPr="00710DF2">
        <w:t>%)</w:t>
      </w:r>
      <w:r>
        <w:t xml:space="preserve">, </w:t>
      </w:r>
      <w:r w:rsidRPr="00710DF2">
        <w:t>Wellington (+2%), Otago (+</w:t>
      </w:r>
      <w:r w:rsidR="007D7D7C">
        <w:t>2</w:t>
      </w:r>
      <w:r w:rsidRPr="00710DF2">
        <w:t>%), Nelson (+</w:t>
      </w:r>
      <w:r>
        <w:t>2</w:t>
      </w:r>
      <w:r w:rsidRPr="00710DF2">
        <w:t>%)</w:t>
      </w:r>
      <w:r>
        <w:t xml:space="preserve"> and Gisborne (+3%). </w:t>
      </w:r>
    </w:p>
    <w:p w14:paraId="0DF1FA3F" w14:textId="1C6DA522" w:rsidR="004D259B" w:rsidRDefault="004D259B" w:rsidP="004D259B">
      <w:pPr>
        <w:pStyle w:val="BodytextWorldline"/>
      </w:pPr>
      <w:r>
        <w:lastRenderedPageBreak/>
        <w:t>The two-year pre-Christmas growth rate is lowest in Otago (+2%), which includes Queenstown.</w:t>
      </w:r>
    </w:p>
    <w:tbl>
      <w:tblPr>
        <w:tblW w:w="7460" w:type="dxa"/>
        <w:jc w:val="center"/>
        <w:tblLook w:val="04A0" w:firstRow="1" w:lastRow="0" w:firstColumn="1" w:lastColumn="0" w:noHBand="0" w:noVBand="1"/>
      </w:tblPr>
      <w:tblGrid>
        <w:gridCol w:w="2300"/>
        <w:gridCol w:w="1720"/>
        <w:gridCol w:w="1720"/>
        <w:gridCol w:w="1720"/>
      </w:tblGrid>
      <w:tr w:rsidR="004D259B" w:rsidRPr="00710DF2" w14:paraId="5C789396" w14:textId="77777777" w:rsidTr="004F2E43">
        <w:trPr>
          <w:trHeight w:val="553"/>
          <w:jc w:val="center"/>
        </w:trPr>
        <w:tc>
          <w:tcPr>
            <w:tcW w:w="7460" w:type="dxa"/>
            <w:gridSpan w:val="4"/>
            <w:tcBorders>
              <w:top w:val="nil"/>
              <w:left w:val="nil"/>
              <w:bottom w:val="nil"/>
              <w:right w:val="nil"/>
            </w:tcBorders>
            <w:shd w:val="clear" w:color="000000" w:fill="C0C0C0"/>
            <w:vAlign w:val="center"/>
            <w:hideMark/>
          </w:tcPr>
          <w:p w14:paraId="171A0683" w14:textId="77777777" w:rsidR="004D259B" w:rsidRPr="00710DF2" w:rsidRDefault="004D259B" w:rsidP="004F2E43">
            <w:pPr>
              <w:spacing w:line="240" w:lineRule="auto"/>
              <w:jc w:val="left"/>
              <w:rPr>
                <w:rFonts w:cs="Arial"/>
                <w:b/>
                <w:bCs/>
                <w:color w:val="auto"/>
                <w:sz w:val="20"/>
                <w:szCs w:val="20"/>
                <w:lang w:val="en-NZ" w:eastAsia="en-NZ"/>
              </w:rPr>
            </w:pPr>
            <w:r w:rsidRPr="00710DF2">
              <w:rPr>
                <w:rFonts w:cs="Arial"/>
                <w:b/>
                <w:bCs/>
                <w:color w:val="auto"/>
                <w:sz w:val="20"/>
                <w:szCs w:val="20"/>
                <w:lang w:val="en-NZ" w:eastAsia="en-NZ"/>
              </w:rPr>
              <w:t>WORLDLINE All Cards underlying* spending for Core Retail merchants excluding Hospitality 13-Nov to 19-Dec</w:t>
            </w:r>
          </w:p>
        </w:tc>
      </w:tr>
      <w:tr w:rsidR="004D259B" w:rsidRPr="00710DF2" w14:paraId="7D7690B6" w14:textId="77777777" w:rsidTr="004F2E43">
        <w:trPr>
          <w:trHeight w:val="290"/>
          <w:jc w:val="center"/>
        </w:trPr>
        <w:tc>
          <w:tcPr>
            <w:tcW w:w="2300" w:type="dxa"/>
            <w:tcBorders>
              <w:top w:val="nil"/>
              <w:left w:val="nil"/>
              <w:bottom w:val="nil"/>
              <w:right w:val="nil"/>
            </w:tcBorders>
            <w:shd w:val="clear" w:color="000000" w:fill="C0C0C0"/>
            <w:noWrap/>
            <w:vAlign w:val="bottom"/>
            <w:hideMark/>
          </w:tcPr>
          <w:p w14:paraId="18C2C856" w14:textId="77777777" w:rsidR="004D259B" w:rsidRPr="00710DF2" w:rsidRDefault="004D259B" w:rsidP="004F2E43">
            <w:pPr>
              <w:spacing w:line="240" w:lineRule="auto"/>
              <w:jc w:val="left"/>
              <w:rPr>
                <w:rFonts w:cs="Arial"/>
                <w:color w:val="auto"/>
                <w:sz w:val="20"/>
                <w:szCs w:val="20"/>
                <w:lang w:val="en-NZ" w:eastAsia="en-NZ"/>
              </w:rPr>
            </w:pPr>
            <w:r w:rsidRPr="00710DF2">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038C3727"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352C9794"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0ABFDC64"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Underlying*</w:t>
            </w:r>
          </w:p>
        </w:tc>
      </w:tr>
      <w:tr w:rsidR="004D259B" w:rsidRPr="00710DF2" w14:paraId="7E192CB5" w14:textId="77777777" w:rsidTr="004F2E43">
        <w:trPr>
          <w:trHeight w:val="520"/>
          <w:jc w:val="center"/>
        </w:trPr>
        <w:tc>
          <w:tcPr>
            <w:tcW w:w="2300" w:type="dxa"/>
            <w:tcBorders>
              <w:top w:val="nil"/>
              <w:left w:val="nil"/>
              <w:bottom w:val="nil"/>
              <w:right w:val="nil"/>
            </w:tcBorders>
            <w:shd w:val="clear" w:color="000000" w:fill="C0C0C0"/>
            <w:vAlign w:val="bottom"/>
            <w:hideMark/>
          </w:tcPr>
          <w:p w14:paraId="489A92A6" w14:textId="77777777" w:rsidR="004D259B" w:rsidRPr="00710DF2" w:rsidRDefault="004D259B" w:rsidP="004F2E43">
            <w:pPr>
              <w:spacing w:line="240" w:lineRule="auto"/>
              <w:jc w:val="left"/>
              <w:rPr>
                <w:rFonts w:cs="Arial"/>
                <w:color w:val="auto"/>
                <w:sz w:val="20"/>
                <w:szCs w:val="20"/>
                <w:lang w:val="en-NZ" w:eastAsia="en-NZ"/>
              </w:rPr>
            </w:pPr>
            <w:r w:rsidRPr="00710DF2">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6CF8BFF2"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DE8985C"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Annual % change on 2020</w:t>
            </w:r>
          </w:p>
        </w:tc>
        <w:tc>
          <w:tcPr>
            <w:tcW w:w="1720" w:type="dxa"/>
            <w:tcBorders>
              <w:top w:val="nil"/>
              <w:left w:val="nil"/>
              <w:bottom w:val="nil"/>
              <w:right w:val="nil"/>
            </w:tcBorders>
            <w:shd w:val="clear" w:color="000000" w:fill="C0C0C0"/>
            <w:vAlign w:val="bottom"/>
            <w:hideMark/>
          </w:tcPr>
          <w:p w14:paraId="7F29B532"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Annual % change on 2019</w:t>
            </w:r>
          </w:p>
        </w:tc>
      </w:tr>
      <w:tr w:rsidR="004D259B" w:rsidRPr="00710DF2" w14:paraId="3A3F9244"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26D50B2D"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561A74B8"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1,664.4</w:t>
            </w:r>
          </w:p>
        </w:tc>
        <w:tc>
          <w:tcPr>
            <w:tcW w:w="1720" w:type="dxa"/>
            <w:tcBorders>
              <w:top w:val="nil"/>
              <w:left w:val="nil"/>
              <w:bottom w:val="nil"/>
              <w:right w:val="nil"/>
            </w:tcBorders>
            <w:shd w:val="clear" w:color="auto" w:fill="auto"/>
            <w:noWrap/>
            <w:vAlign w:val="bottom"/>
            <w:hideMark/>
          </w:tcPr>
          <w:p w14:paraId="4FFC9999"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8%</w:t>
            </w:r>
          </w:p>
        </w:tc>
        <w:tc>
          <w:tcPr>
            <w:tcW w:w="1720" w:type="dxa"/>
            <w:tcBorders>
              <w:top w:val="nil"/>
              <w:left w:val="nil"/>
              <w:bottom w:val="nil"/>
              <w:right w:val="nil"/>
            </w:tcBorders>
            <w:shd w:val="clear" w:color="auto" w:fill="auto"/>
            <w:noWrap/>
            <w:vAlign w:val="bottom"/>
            <w:hideMark/>
          </w:tcPr>
          <w:p w14:paraId="289D6BDC"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15%</w:t>
            </w:r>
          </w:p>
        </w:tc>
      </w:tr>
      <w:tr w:rsidR="004D259B" w:rsidRPr="00710DF2" w14:paraId="1D1A4E7C"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33DB0F26"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75E0F37A"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340.6</w:t>
            </w:r>
          </w:p>
        </w:tc>
        <w:tc>
          <w:tcPr>
            <w:tcW w:w="1720" w:type="dxa"/>
            <w:tcBorders>
              <w:top w:val="nil"/>
              <w:left w:val="nil"/>
              <w:bottom w:val="nil"/>
              <w:right w:val="nil"/>
            </w:tcBorders>
            <w:shd w:val="clear" w:color="auto" w:fill="auto"/>
            <w:noWrap/>
            <w:vAlign w:val="bottom"/>
            <w:hideMark/>
          </w:tcPr>
          <w:p w14:paraId="51E984E2"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9%</w:t>
            </w:r>
          </w:p>
        </w:tc>
        <w:tc>
          <w:tcPr>
            <w:tcW w:w="1720" w:type="dxa"/>
            <w:tcBorders>
              <w:top w:val="nil"/>
              <w:left w:val="nil"/>
              <w:bottom w:val="nil"/>
              <w:right w:val="nil"/>
            </w:tcBorders>
            <w:shd w:val="clear" w:color="auto" w:fill="auto"/>
            <w:noWrap/>
            <w:vAlign w:val="bottom"/>
            <w:hideMark/>
          </w:tcPr>
          <w:p w14:paraId="069BABCB"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18%</w:t>
            </w:r>
          </w:p>
        </w:tc>
      </w:tr>
      <w:tr w:rsidR="004D259B" w:rsidRPr="00710DF2" w14:paraId="36C62279"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1541A651"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12963EE8"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291.5</w:t>
            </w:r>
          </w:p>
        </w:tc>
        <w:tc>
          <w:tcPr>
            <w:tcW w:w="1720" w:type="dxa"/>
            <w:tcBorders>
              <w:top w:val="nil"/>
              <w:left w:val="nil"/>
              <w:bottom w:val="nil"/>
              <w:right w:val="nil"/>
            </w:tcBorders>
            <w:shd w:val="clear" w:color="auto" w:fill="auto"/>
            <w:noWrap/>
            <w:vAlign w:val="bottom"/>
            <w:hideMark/>
          </w:tcPr>
          <w:p w14:paraId="28F7F6B7"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5%</w:t>
            </w:r>
          </w:p>
        </w:tc>
        <w:tc>
          <w:tcPr>
            <w:tcW w:w="1720" w:type="dxa"/>
            <w:tcBorders>
              <w:top w:val="nil"/>
              <w:left w:val="nil"/>
              <w:bottom w:val="nil"/>
              <w:right w:val="nil"/>
            </w:tcBorders>
            <w:shd w:val="clear" w:color="auto" w:fill="auto"/>
            <w:noWrap/>
            <w:vAlign w:val="bottom"/>
            <w:hideMark/>
          </w:tcPr>
          <w:p w14:paraId="4BC0994E"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15%</w:t>
            </w:r>
          </w:p>
        </w:tc>
      </w:tr>
      <w:tr w:rsidR="004D259B" w:rsidRPr="00710DF2" w14:paraId="20D55D8D"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6A254D54"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34147365"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40.4</w:t>
            </w:r>
          </w:p>
        </w:tc>
        <w:tc>
          <w:tcPr>
            <w:tcW w:w="1720" w:type="dxa"/>
            <w:tcBorders>
              <w:top w:val="nil"/>
              <w:left w:val="nil"/>
              <w:bottom w:val="nil"/>
              <w:right w:val="nil"/>
            </w:tcBorders>
            <w:shd w:val="clear" w:color="auto" w:fill="auto"/>
            <w:noWrap/>
            <w:vAlign w:val="bottom"/>
            <w:hideMark/>
          </w:tcPr>
          <w:p w14:paraId="0F9BC867"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3%</w:t>
            </w:r>
          </w:p>
        </w:tc>
        <w:tc>
          <w:tcPr>
            <w:tcW w:w="1720" w:type="dxa"/>
            <w:tcBorders>
              <w:top w:val="nil"/>
              <w:left w:val="nil"/>
              <w:bottom w:val="nil"/>
              <w:right w:val="nil"/>
            </w:tcBorders>
            <w:shd w:val="clear" w:color="auto" w:fill="auto"/>
            <w:noWrap/>
            <w:vAlign w:val="bottom"/>
            <w:hideMark/>
          </w:tcPr>
          <w:p w14:paraId="6663E1AB"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11%</w:t>
            </w:r>
          </w:p>
        </w:tc>
      </w:tr>
      <w:tr w:rsidR="004D259B" w:rsidRPr="00710DF2" w14:paraId="4E091790"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3472AA70"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2E0157B7"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93.3</w:t>
            </w:r>
          </w:p>
        </w:tc>
        <w:tc>
          <w:tcPr>
            <w:tcW w:w="1720" w:type="dxa"/>
            <w:tcBorders>
              <w:top w:val="nil"/>
              <w:left w:val="nil"/>
              <w:bottom w:val="nil"/>
              <w:right w:val="nil"/>
            </w:tcBorders>
            <w:shd w:val="clear" w:color="auto" w:fill="auto"/>
            <w:noWrap/>
            <w:vAlign w:val="bottom"/>
            <w:hideMark/>
          </w:tcPr>
          <w:p w14:paraId="048ED6D5"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9%</w:t>
            </w:r>
          </w:p>
        </w:tc>
        <w:tc>
          <w:tcPr>
            <w:tcW w:w="1720" w:type="dxa"/>
            <w:tcBorders>
              <w:top w:val="nil"/>
              <w:left w:val="nil"/>
              <w:bottom w:val="nil"/>
              <w:right w:val="nil"/>
            </w:tcBorders>
            <w:shd w:val="clear" w:color="auto" w:fill="auto"/>
            <w:noWrap/>
            <w:vAlign w:val="bottom"/>
            <w:hideMark/>
          </w:tcPr>
          <w:p w14:paraId="76D46A90"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22%</w:t>
            </w:r>
          </w:p>
        </w:tc>
      </w:tr>
      <w:tr w:rsidR="004D259B" w:rsidRPr="00710DF2" w14:paraId="163F3D45"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4DD9D5E4"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8EF58DB"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146.5</w:t>
            </w:r>
          </w:p>
        </w:tc>
        <w:tc>
          <w:tcPr>
            <w:tcW w:w="1720" w:type="dxa"/>
            <w:tcBorders>
              <w:top w:val="nil"/>
              <w:left w:val="nil"/>
              <w:bottom w:val="nil"/>
              <w:right w:val="nil"/>
            </w:tcBorders>
            <w:shd w:val="clear" w:color="auto" w:fill="auto"/>
            <w:noWrap/>
            <w:vAlign w:val="bottom"/>
            <w:hideMark/>
          </w:tcPr>
          <w:p w14:paraId="513098E8"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6%</w:t>
            </w:r>
          </w:p>
        </w:tc>
        <w:tc>
          <w:tcPr>
            <w:tcW w:w="1720" w:type="dxa"/>
            <w:tcBorders>
              <w:top w:val="nil"/>
              <w:left w:val="nil"/>
              <w:bottom w:val="nil"/>
              <w:right w:val="nil"/>
            </w:tcBorders>
            <w:shd w:val="clear" w:color="auto" w:fill="auto"/>
            <w:noWrap/>
            <w:vAlign w:val="bottom"/>
            <w:hideMark/>
          </w:tcPr>
          <w:p w14:paraId="5066E3D5"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16%</w:t>
            </w:r>
          </w:p>
        </w:tc>
      </w:tr>
      <w:tr w:rsidR="004D259B" w:rsidRPr="00710DF2" w14:paraId="01C77D8B"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131E4035"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Wanganui</w:t>
            </w:r>
          </w:p>
        </w:tc>
        <w:tc>
          <w:tcPr>
            <w:tcW w:w="1720" w:type="dxa"/>
            <w:tcBorders>
              <w:top w:val="nil"/>
              <w:left w:val="nil"/>
              <w:bottom w:val="nil"/>
              <w:right w:val="nil"/>
            </w:tcBorders>
            <w:shd w:val="clear" w:color="auto" w:fill="auto"/>
            <w:noWrap/>
            <w:vAlign w:val="bottom"/>
            <w:hideMark/>
          </w:tcPr>
          <w:p w14:paraId="0A91F751"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51.3</w:t>
            </w:r>
          </w:p>
        </w:tc>
        <w:tc>
          <w:tcPr>
            <w:tcW w:w="1720" w:type="dxa"/>
            <w:tcBorders>
              <w:top w:val="nil"/>
              <w:left w:val="nil"/>
              <w:bottom w:val="nil"/>
              <w:right w:val="nil"/>
            </w:tcBorders>
            <w:shd w:val="clear" w:color="auto" w:fill="auto"/>
            <w:noWrap/>
            <w:vAlign w:val="bottom"/>
            <w:hideMark/>
          </w:tcPr>
          <w:p w14:paraId="1CC98B89"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10%</w:t>
            </w:r>
          </w:p>
        </w:tc>
        <w:tc>
          <w:tcPr>
            <w:tcW w:w="1720" w:type="dxa"/>
            <w:tcBorders>
              <w:top w:val="nil"/>
              <w:left w:val="nil"/>
              <w:bottom w:val="nil"/>
              <w:right w:val="nil"/>
            </w:tcBorders>
            <w:shd w:val="clear" w:color="auto" w:fill="auto"/>
            <w:noWrap/>
            <w:vAlign w:val="bottom"/>
            <w:hideMark/>
          </w:tcPr>
          <w:p w14:paraId="7AFAC794"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20%</w:t>
            </w:r>
          </w:p>
        </w:tc>
      </w:tr>
      <w:tr w:rsidR="004D259B" w:rsidRPr="00710DF2" w14:paraId="2F3C0054"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5D27EBE0"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5F90DAEC"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127.2</w:t>
            </w:r>
          </w:p>
        </w:tc>
        <w:tc>
          <w:tcPr>
            <w:tcW w:w="1720" w:type="dxa"/>
            <w:tcBorders>
              <w:top w:val="nil"/>
              <w:left w:val="nil"/>
              <w:bottom w:val="nil"/>
              <w:right w:val="nil"/>
            </w:tcBorders>
            <w:shd w:val="clear" w:color="auto" w:fill="auto"/>
            <w:noWrap/>
            <w:vAlign w:val="bottom"/>
            <w:hideMark/>
          </w:tcPr>
          <w:p w14:paraId="532B8BD1"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8%</w:t>
            </w:r>
          </w:p>
        </w:tc>
        <w:tc>
          <w:tcPr>
            <w:tcW w:w="1720" w:type="dxa"/>
            <w:tcBorders>
              <w:top w:val="nil"/>
              <w:left w:val="nil"/>
              <w:bottom w:val="nil"/>
              <w:right w:val="nil"/>
            </w:tcBorders>
            <w:shd w:val="clear" w:color="auto" w:fill="auto"/>
            <w:noWrap/>
            <w:vAlign w:val="bottom"/>
            <w:hideMark/>
          </w:tcPr>
          <w:p w14:paraId="489FA2F9"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19%</w:t>
            </w:r>
          </w:p>
        </w:tc>
      </w:tr>
      <w:tr w:rsidR="004D259B" w:rsidRPr="00710DF2" w14:paraId="658FE552"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2BE55023"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17401C58"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51.8</w:t>
            </w:r>
          </w:p>
        </w:tc>
        <w:tc>
          <w:tcPr>
            <w:tcW w:w="1720" w:type="dxa"/>
            <w:tcBorders>
              <w:top w:val="nil"/>
              <w:left w:val="nil"/>
              <w:bottom w:val="nil"/>
              <w:right w:val="nil"/>
            </w:tcBorders>
            <w:shd w:val="clear" w:color="auto" w:fill="auto"/>
            <w:noWrap/>
            <w:vAlign w:val="bottom"/>
            <w:hideMark/>
          </w:tcPr>
          <w:p w14:paraId="118C1657"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7%</w:t>
            </w:r>
          </w:p>
        </w:tc>
        <w:tc>
          <w:tcPr>
            <w:tcW w:w="1720" w:type="dxa"/>
            <w:tcBorders>
              <w:top w:val="nil"/>
              <w:left w:val="nil"/>
              <w:bottom w:val="nil"/>
              <w:right w:val="nil"/>
            </w:tcBorders>
            <w:shd w:val="clear" w:color="auto" w:fill="auto"/>
            <w:noWrap/>
            <w:vAlign w:val="bottom"/>
            <w:hideMark/>
          </w:tcPr>
          <w:p w14:paraId="4641CE30"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20%</w:t>
            </w:r>
          </w:p>
        </w:tc>
      </w:tr>
      <w:tr w:rsidR="004D259B" w:rsidRPr="00710DF2" w14:paraId="77D3C4C1"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5C5D6B7B"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06F12EB8"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416.4</w:t>
            </w:r>
          </w:p>
        </w:tc>
        <w:tc>
          <w:tcPr>
            <w:tcW w:w="1720" w:type="dxa"/>
            <w:tcBorders>
              <w:top w:val="nil"/>
              <w:left w:val="nil"/>
              <w:bottom w:val="nil"/>
              <w:right w:val="nil"/>
            </w:tcBorders>
            <w:shd w:val="clear" w:color="auto" w:fill="auto"/>
            <w:noWrap/>
            <w:vAlign w:val="bottom"/>
            <w:hideMark/>
          </w:tcPr>
          <w:p w14:paraId="6D9A04EF"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2%</w:t>
            </w:r>
          </w:p>
        </w:tc>
        <w:tc>
          <w:tcPr>
            <w:tcW w:w="1720" w:type="dxa"/>
            <w:tcBorders>
              <w:top w:val="nil"/>
              <w:left w:val="nil"/>
              <w:bottom w:val="nil"/>
              <w:right w:val="nil"/>
            </w:tcBorders>
            <w:shd w:val="clear" w:color="auto" w:fill="auto"/>
            <w:noWrap/>
            <w:vAlign w:val="bottom"/>
            <w:hideMark/>
          </w:tcPr>
          <w:p w14:paraId="48BC3897"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12%</w:t>
            </w:r>
          </w:p>
        </w:tc>
      </w:tr>
      <w:tr w:rsidR="004D259B" w:rsidRPr="00710DF2" w14:paraId="27E01F33"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12302065"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5B5774F8"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82.3</w:t>
            </w:r>
          </w:p>
        </w:tc>
        <w:tc>
          <w:tcPr>
            <w:tcW w:w="1720" w:type="dxa"/>
            <w:tcBorders>
              <w:top w:val="nil"/>
              <w:left w:val="nil"/>
              <w:bottom w:val="nil"/>
              <w:right w:val="nil"/>
            </w:tcBorders>
            <w:shd w:val="clear" w:color="auto" w:fill="auto"/>
            <w:noWrap/>
            <w:vAlign w:val="bottom"/>
            <w:hideMark/>
          </w:tcPr>
          <w:p w14:paraId="452F235D"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2%</w:t>
            </w:r>
          </w:p>
        </w:tc>
        <w:tc>
          <w:tcPr>
            <w:tcW w:w="1720" w:type="dxa"/>
            <w:tcBorders>
              <w:top w:val="nil"/>
              <w:left w:val="nil"/>
              <w:bottom w:val="nil"/>
              <w:right w:val="nil"/>
            </w:tcBorders>
            <w:shd w:val="clear" w:color="auto" w:fill="auto"/>
            <w:noWrap/>
            <w:vAlign w:val="bottom"/>
            <w:hideMark/>
          </w:tcPr>
          <w:p w14:paraId="3C6C7563"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7%</w:t>
            </w:r>
          </w:p>
        </w:tc>
      </w:tr>
      <w:tr w:rsidR="004D259B" w:rsidRPr="00710DF2" w14:paraId="6FE500B3"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5C199EE6"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DF1C04F"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50.3</w:t>
            </w:r>
          </w:p>
        </w:tc>
        <w:tc>
          <w:tcPr>
            <w:tcW w:w="1720" w:type="dxa"/>
            <w:tcBorders>
              <w:top w:val="nil"/>
              <w:left w:val="nil"/>
              <w:bottom w:val="nil"/>
              <w:right w:val="nil"/>
            </w:tcBorders>
            <w:shd w:val="clear" w:color="auto" w:fill="auto"/>
            <w:noWrap/>
            <w:vAlign w:val="bottom"/>
            <w:hideMark/>
          </w:tcPr>
          <w:p w14:paraId="1E6B7FFA"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w:t>
            </w:r>
          </w:p>
        </w:tc>
        <w:tc>
          <w:tcPr>
            <w:tcW w:w="1720" w:type="dxa"/>
            <w:tcBorders>
              <w:top w:val="nil"/>
              <w:left w:val="nil"/>
              <w:bottom w:val="nil"/>
              <w:right w:val="nil"/>
            </w:tcBorders>
            <w:shd w:val="clear" w:color="auto" w:fill="auto"/>
            <w:noWrap/>
            <w:vAlign w:val="bottom"/>
            <w:hideMark/>
          </w:tcPr>
          <w:p w14:paraId="1D19552A"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4%</w:t>
            </w:r>
          </w:p>
        </w:tc>
      </w:tr>
      <w:tr w:rsidR="004D259B" w:rsidRPr="00710DF2" w14:paraId="4CB0C54A"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3F58C811"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C000386"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25.7</w:t>
            </w:r>
          </w:p>
        </w:tc>
        <w:tc>
          <w:tcPr>
            <w:tcW w:w="1720" w:type="dxa"/>
            <w:tcBorders>
              <w:top w:val="nil"/>
              <w:left w:val="nil"/>
              <w:bottom w:val="nil"/>
              <w:right w:val="nil"/>
            </w:tcBorders>
            <w:shd w:val="clear" w:color="auto" w:fill="auto"/>
            <w:noWrap/>
            <w:vAlign w:val="bottom"/>
            <w:hideMark/>
          </w:tcPr>
          <w:p w14:paraId="3794133B"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46B29952"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8%</w:t>
            </w:r>
          </w:p>
        </w:tc>
      </w:tr>
      <w:tr w:rsidR="004D259B" w:rsidRPr="00710DF2" w14:paraId="4E7D493E"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348D944E"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367F47CF"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498.3</w:t>
            </w:r>
          </w:p>
        </w:tc>
        <w:tc>
          <w:tcPr>
            <w:tcW w:w="1720" w:type="dxa"/>
            <w:tcBorders>
              <w:top w:val="nil"/>
              <w:left w:val="nil"/>
              <w:bottom w:val="nil"/>
              <w:right w:val="nil"/>
            </w:tcBorders>
            <w:shd w:val="clear" w:color="auto" w:fill="auto"/>
            <w:noWrap/>
            <w:vAlign w:val="bottom"/>
            <w:hideMark/>
          </w:tcPr>
          <w:p w14:paraId="4BF29103"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7%</w:t>
            </w:r>
          </w:p>
        </w:tc>
        <w:tc>
          <w:tcPr>
            <w:tcW w:w="1720" w:type="dxa"/>
            <w:tcBorders>
              <w:top w:val="nil"/>
              <w:left w:val="nil"/>
              <w:bottom w:val="nil"/>
              <w:right w:val="nil"/>
            </w:tcBorders>
            <w:shd w:val="clear" w:color="auto" w:fill="auto"/>
            <w:noWrap/>
            <w:vAlign w:val="bottom"/>
            <w:hideMark/>
          </w:tcPr>
          <w:p w14:paraId="33B1FE80"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14%</w:t>
            </w:r>
          </w:p>
        </w:tc>
      </w:tr>
      <w:tr w:rsidR="004D259B" w:rsidRPr="00710DF2" w14:paraId="27DD99E9"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376FBA13"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5442299E"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68.0</w:t>
            </w:r>
          </w:p>
        </w:tc>
        <w:tc>
          <w:tcPr>
            <w:tcW w:w="1720" w:type="dxa"/>
            <w:tcBorders>
              <w:top w:val="nil"/>
              <w:left w:val="nil"/>
              <w:bottom w:val="nil"/>
              <w:right w:val="nil"/>
            </w:tcBorders>
            <w:shd w:val="clear" w:color="auto" w:fill="auto"/>
            <w:noWrap/>
            <w:vAlign w:val="bottom"/>
            <w:hideMark/>
          </w:tcPr>
          <w:p w14:paraId="09436D84"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7ACD0FA1"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10%</w:t>
            </w:r>
          </w:p>
        </w:tc>
      </w:tr>
      <w:tr w:rsidR="004D259B" w:rsidRPr="00710DF2" w14:paraId="3437DF9F"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7B665463"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1FC04484"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206.9</w:t>
            </w:r>
          </w:p>
        </w:tc>
        <w:tc>
          <w:tcPr>
            <w:tcW w:w="1720" w:type="dxa"/>
            <w:tcBorders>
              <w:top w:val="nil"/>
              <w:left w:val="nil"/>
              <w:bottom w:val="nil"/>
              <w:right w:val="nil"/>
            </w:tcBorders>
            <w:shd w:val="clear" w:color="auto" w:fill="auto"/>
            <w:noWrap/>
            <w:vAlign w:val="bottom"/>
            <w:hideMark/>
          </w:tcPr>
          <w:p w14:paraId="2E113AD2"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2%</w:t>
            </w:r>
          </w:p>
        </w:tc>
        <w:tc>
          <w:tcPr>
            <w:tcW w:w="1720" w:type="dxa"/>
            <w:tcBorders>
              <w:top w:val="nil"/>
              <w:left w:val="nil"/>
              <w:bottom w:val="nil"/>
              <w:right w:val="nil"/>
            </w:tcBorders>
            <w:shd w:val="clear" w:color="auto" w:fill="auto"/>
            <w:noWrap/>
            <w:vAlign w:val="bottom"/>
            <w:hideMark/>
          </w:tcPr>
          <w:p w14:paraId="660A4CF9"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2%</w:t>
            </w:r>
          </w:p>
        </w:tc>
      </w:tr>
      <w:tr w:rsidR="004D259B" w:rsidRPr="00710DF2" w14:paraId="554AAFBD"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5E8AB791" w14:textId="77777777" w:rsidR="004D259B" w:rsidRPr="00710DF2" w:rsidRDefault="004D259B" w:rsidP="004F2E43">
            <w:pPr>
              <w:spacing w:line="240" w:lineRule="auto"/>
              <w:jc w:val="left"/>
              <w:rPr>
                <w:rFonts w:ascii="Calibri" w:hAnsi="Calibri" w:cs="Calibri"/>
                <w:color w:val="000000"/>
                <w:lang w:val="en-NZ" w:eastAsia="en-NZ"/>
              </w:rPr>
            </w:pPr>
            <w:r w:rsidRPr="00710DF2">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AB12998" w14:textId="77777777" w:rsidR="004D259B" w:rsidRPr="00710DF2" w:rsidRDefault="004D259B" w:rsidP="004F2E43">
            <w:pPr>
              <w:spacing w:line="240" w:lineRule="auto"/>
              <w:jc w:val="right"/>
              <w:rPr>
                <w:rFonts w:cs="Arial"/>
                <w:color w:val="auto"/>
                <w:sz w:val="20"/>
                <w:szCs w:val="20"/>
                <w:lang w:val="en-NZ" w:eastAsia="en-NZ"/>
              </w:rPr>
            </w:pPr>
            <w:r w:rsidRPr="00710DF2">
              <w:rPr>
                <w:rFonts w:cs="Arial"/>
                <w:color w:val="auto"/>
                <w:sz w:val="20"/>
                <w:szCs w:val="20"/>
                <w:lang w:val="en-NZ" w:eastAsia="en-NZ"/>
              </w:rPr>
              <w:t>94.5</w:t>
            </w:r>
          </w:p>
        </w:tc>
        <w:tc>
          <w:tcPr>
            <w:tcW w:w="1720" w:type="dxa"/>
            <w:tcBorders>
              <w:top w:val="nil"/>
              <w:left w:val="nil"/>
              <w:bottom w:val="nil"/>
              <w:right w:val="nil"/>
            </w:tcBorders>
            <w:shd w:val="clear" w:color="auto" w:fill="auto"/>
            <w:noWrap/>
            <w:vAlign w:val="bottom"/>
            <w:hideMark/>
          </w:tcPr>
          <w:p w14:paraId="49955F9F"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02822178" w14:textId="77777777" w:rsidR="004D259B" w:rsidRPr="00710DF2" w:rsidRDefault="004D259B" w:rsidP="004F2E43">
            <w:pPr>
              <w:spacing w:line="240" w:lineRule="auto"/>
              <w:jc w:val="right"/>
              <w:rPr>
                <w:rFonts w:cs="Arial"/>
                <w:color w:val="FF0000"/>
                <w:sz w:val="20"/>
                <w:szCs w:val="20"/>
                <w:lang w:val="en-NZ" w:eastAsia="en-NZ"/>
              </w:rPr>
            </w:pPr>
            <w:r w:rsidRPr="00710DF2">
              <w:rPr>
                <w:rFonts w:cs="Arial"/>
                <w:color w:val="FF0000"/>
                <w:sz w:val="20"/>
                <w:szCs w:val="20"/>
                <w:lang w:val="en-NZ" w:eastAsia="en-NZ"/>
              </w:rPr>
              <w:t>7%</w:t>
            </w:r>
          </w:p>
        </w:tc>
      </w:tr>
      <w:tr w:rsidR="004D259B" w:rsidRPr="00710DF2" w14:paraId="002D7656" w14:textId="77777777" w:rsidTr="004F2E43">
        <w:trPr>
          <w:trHeight w:val="290"/>
          <w:jc w:val="center"/>
        </w:trPr>
        <w:tc>
          <w:tcPr>
            <w:tcW w:w="2300" w:type="dxa"/>
            <w:tcBorders>
              <w:top w:val="nil"/>
              <w:left w:val="nil"/>
              <w:bottom w:val="nil"/>
              <w:right w:val="nil"/>
            </w:tcBorders>
            <w:shd w:val="clear" w:color="auto" w:fill="auto"/>
            <w:noWrap/>
            <w:vAlign w:val="bottom"/>
            <w:hideMark/>
          </w:tcPr>
          <w:p w14:paraId="2D44D9E1" w14:textId="77777777" w:rsidR="004D259B" w:rsidRPr="00710DF2" w:rsidRDefault="004D259B" w:rsidP="004F2E43">
            <w:pPr>
              <w:spacing w:line="240" w:lineRule="auto"/>
              <w:jc w:val="left"/>
              <w:rPr>
                <w:rFonts w:cs="Arial"/>
                <w:b/>
                <w:bCs/>
                <w:color w:val="auto"/>
                <w:sz w:val="20"/>
                <w:szCs w:val="20"/>
                <w:lang w:val="en-NZ" w:eastAsia="en-NZ"/>
              </w:rPr>
            </w:pPr>
            <w:r w:rsidRPr="00710DF2">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45674CA7" w14:textId="77777777" w:rsidR="004D259B" w:rsidRPr="00710DF2" w:rsidRDefault="004D259B" w:rsidP="004F2E43">
            <w:pPr>
              <w:spacing w:line="240" w:lineRule="auto"/>
              <w:jc w:val="right"/>
              <w:rPr>
                <w:rFonts w:cs="Arial"/>
                <w:b/>
                <w:bCs/>
                <w:color w:val="auto"/>
                <w:sz w:val="20"/>
                <w:szCs w:val="20"/>
                <w:lang w:val="en-NZ" w:eastAsia="en-NZ"/>
              </w:rPr>
            </w:pPr>
            <w:r w:rsidRPr="00710DF2">
              <w:rPr>
                <w:rFonts w:cs="Arial"/>
                <w:b/>
                <w:bCs/>
                <w:color w:val="auto"/>
                <w:sz w:val="20"/>
                <w:szCs w:val="20"/>
                <w:lang w:val="en-NZ" w:eastAsia="en-NZ"/>
              </w:rPr>
              <w:t>4,315.5</w:t>
            </w:r>
          </w:p>
        </w:tc>
        <w:tc>
          <w:tcPr>
            <w:tcW w:w="1720" w:type="dxa"/>
            <w:tcBorders>
              <w:top w:val="nil"/>
              <w:left w:val="nil"/>
              <w:bottom w:val="nil"/>
              <w:right w:val="nil"/>
            </w:tcBorders>
            <w:shd w:val="clear" w:color="auto" w:fill="auto"/>
            <w:noWrap/>
            <w:vAlign w:val="bottom"/>
            <w:hideMark/>
          </w:tcPr>
          <w:p w14:paraId="26F47A30" w14:textId="77777777" w:rsidR="004D259B" w:rsidRPr="00710DF2" w:rsidRDefault="004D259B" w:rsidP="004F2E43">
            <w:pPr>
              <w:spacing w:line="240" w:lineRule="auto"/>
              <w:jc w:val="right"/>
              <w:rPr>
                <w:rFonts w:cs="Arial"/>
                <w:b/>
                <w:bCs/>
                <w:color w:val="FF0000"/>
                <w:sz w:val="20"/>
                <w:szCs w:val="20"/>
                <w:lang w:val="en-NZ" w:eastAsia="en-NZ"/>
              </w:rPr>
            </w:pPr>
            <w:r w:rsidRPr="00710DF2">
              <w:rPr>
                <w:rFonts w:cs="Arial"/>
                <w:b/>
                <w:bCs/>
                <w:color w:val="FF0000"/>
                <w:sz w:val="20"/>
                <w:szCs w:val="20"/>
                <w:lang w:val="en-NZ" w:eastAsia="en-NZ"/>
              </w:rPr>
              <w:t>6%</w:t>
            </w:r>
          </w:p>
        </w:tc>
        <w:tc>
          <w:tcPr>
            <w:tcW w:w="1720" w:type="dxa"/>
            <w:tcBorders>
              <w:top w:val="nil"/>
              <w:left w:val="nil"/>
              <w:bottom w:val="nil"/>
              <w:right w:val="nil"/>
            </w:tcBorders>
            <w:shd w:val="clear" w:color="auto" w:fill="auto"/>
            <w:noWrap/>
            <w:vAlign w:val="bottom"/>
            <w:hideMark/>
          </w:tcPr>
          <w:p w14:paraId="0C003CE9" w14:textId="77777777" w:rsidR="004D259B" w:rsidRPr="00710DF2" w:rsidRDefault="004D259B" w:rsidP="004F2E43">
            <w:pPr>
              <w:spacing w:line="240" w:lineRule="auto"/>
              <w:jc w:val="right"/>
              <w:rPr>
                <w:rFonts w:cs="Arial"/>
                <w:b/>
                <w:bCs/>
                <w:color w:val="FF0000"/>
                <w:sz w:val="20"/>
                <w:szCs w:val="20"/>
                <w:lang w:val="en-NZ" w:eastAsia="en-NZ"/>
              </w:rPr>
            </w:pPr>
            <w:r w:rsidRPr="00710DF2">
              <w:rPr>
                <w:rFonts w:cs="Arial"/>
                <w:b/>
                <w:bCs/>
                <w:color w:val="FF0000"/>
                <w:sz w:val="20"/>
                <w:szCs w:val="20"/>
                <w:lang w:val="en-NZ" w:eastAsia="en-NZ"/>
              </w:rPr>
              <w:t>13%</w:t>
            </w:r>
          </w:p>
        </w:tc>
      </w:tr>
    </w:tbl>
    <w:p w14:paraId="6B2183DA" w14:textId="44626058" w:rsidR="004D259B" w:rsidRDefault="004D259B" w:rsidP="004D259B">
      <w:pPr>
        <w:pStyle w:val="BodytextWorldline"/>
        <w:spacing w:before="120"/>
        <w:jc w:val="both"/>
        <w:rPr>
          <w:lang w:val="en-US"/>
        </w:rPr>
      </w:pPr>
      <w:r w:rsidRPr="00710DF2">
        <w:rPr>
          <w:sz w:val="16"/>
          <w:szCs w:val="16"/>
        </w:rPr>
        <w:t xml:space="preserve">Figure </w:t>
      </w:r>
      <w:r w:rsidR="002944BE">
        <w:rPr>
          <w:sz w:val="16"/>
          <w:szCs w:val="16"/>
        </w:rPr>
        <w:t>2</w:t>
      </w:r>
      <w:r w:rsidRPr="00710DF2">
        <w:rPr>
          <w:sz w:val="16"/>
          <w:szCs w:val="16"/>
        </w:rPr>
        <w:t>: All Cards NZ annual underlying* spending growth through Worldline between 13-Nov and 19-Dec for regional core retail excluding hospitality merchants (</w:t>
      </w:r>
      <w:r w:rsidRPr="00710DF2">
        <w:rPr>
          <w:rFonts w:cs="Arial"/>
          <w:color w:val="auto"/>
          <w:sz w:val="16"/>
          <w:szCs w:val="16"/>
          <w:lang w:val="en-NZ" w:eastAsia="en-NZ"/>
        </w:rPr>
        <w:t>* Underlying excludes large clients moving to or from Worldline</w:t>
      </w:r>
      <w:r w:rsidRPr="00710DF2">
        <w:rPr>
          <w:sz w:val="16"/>
          <w:szCs w:val="16"/>
        </w:rPr>
        <w:t>)</w:t>
      </w:r>
      <w:bookmarkStart w:id="0" w:name="_Hlk82108902"/>
    </w:p>
    <w:bookmarkEnd w:id="0"/>
    <w:p w14:paraId="188D49B9" w14:textId="45048E3C" w:rsidR="00F101C1" w:rsidRDefault="00AF3723" w:rsidP="00F101C1">
      <w:pPr>
        <w:pStyle w:val="BodytextWorldline"/>
      </w:pPr>
      <w:r>
        <w:t>Looking more closely at patterns since Auckland’s lockdown ended, n</w:t>
      </w:r>
      <w:r w:rsidR="00F101C1">
        <w:t>ationwide spending through Worldline core retail merchants, excluding hospitality, over the five days since the Auckland border easing ($549m) was up 10% on the same days in the previous week.</w:t>
      </w:r>
    </w:p>
    <w:p w14:paraId="11381634" w14:textId="1B1020E9" w:rsidR="004D259B" w:rsidRDefault="004D259B" w:rsidP="00986233">
      <w:pPr>
        <w:pStyle w:val="BodytextWorldline"/>
      </w:pPr>
      <w:r>
        <w:t>Notably, s</w:t>
      </w:r>
      <w:r w:rsidR="00CD3F1F">
        <w:t>pending through Worldline</w:t>
      </w:r>
      <w:r w:rsidR="00635FDB">
        <w:t>’s</w:t>
      </w:r>
      <w:r w:rsidR="006E3F98">
        <w:t xml:space="preserve"> </w:t>
      </w:r>
      <w:r w:rsidR="00463D0A">
        <w:t>payment</w:t>
      </w:r>
      <w:r w:rsidR="00635FDB">
        <w:t xml:space="preserve"> network at</w:t>
      </w:r>
      <w:r w:rsidR="00CD3F1F">
        <w:t xml:space="preserve"> </w:t>
      </w:r>
      <w:r w:rsidR="00B73864">
        <w:t>accommodation</w:t>
      </w:r>
      <w:r w:rsidR="00CD3F1F">
        <w:t xml:space="preserve"> merchants </w:t>
      </w:r>
      <w:r w:rsidR="00E67E7A">
        <w:t xml:space="preserve">in </w:t>
      </w:r>
      <w:r w:rsidR="00BF3262">
        <w:t>Bay of Plenty</w:t>
      </w:r>
      <w:r w:rsidR="00396273">
        <w:t xml:space="preserve"> ($</w:t>
      </w:r>
      <w:r w:rsidR="00BF3262">
        <w:t>1.6</w:t>
      </w:r>
      <w:r w:rsidR="00396273">
        <w:t>m)</w:t>
      </w:r>
      <w:r w:rsidR="0090734C">
        <w:t xml:space="preserve"> </w:t>
      </w:r>
      <w:r w:rsidR="00E67E7A">
        <w:t xml:space="preserve">jumped </w:t>
      </w:r>
      <w:r w:rsidR="00396273">
        <w:t>4</w:t>
      </w:r>
      <w:r w:rsidR="00BF3262">
        <w:t>3</w:t>
      </w:r>
      <w:r w:rsidR="00E67E7A">
        <w:t xml:space="preserve">% in the first </w:t>
      </w:r>
      <w:r w:rsidR="00BF3262">
        <w:t>five</w:t>
      </w:r>
      <w:r w:rsidR="00E67E7A">
        <w:t xml:space="preserve"> days </w:t>
      </w:r>
      <w:r>
        <w:t>following the easing o</w:t>
      </w:r>
      <w:r w:rsidR="00E67E7A">
        <w:t xml:space="preserve">f </w:t>
      </w:r>
      <w:r w:rsidR="00BF3262">
        <w:t>restrict</w:t>
      </w:r>
      <w:r w:rsidR="00986233">
        <w:t>ed</w:t>
      </w:r>
      <w:r w:rsidR="00BF3262">
        <w:t xml:space="preserve"> travel </w:t>
      </w:r>
      <w:r>
        <w:t xml:space="preserve">across the </w:t>
      </w:r>
      <w:r w:rsidR="00BF3262">
        <w:t>Auckland</w:t>
      </w:r>
      <w:r>
        <w:t xml:space="preserve"> boundary</w:t>
      </w:r>
      <w:r w:rsidR="00DF79B7">
        <w:t>, compared to the same five days one week earlier</w:t>
      </w:r>
      <w:r w:rsidR="00986233">
        <w:t xml:space="preserve">. </w:t>
      </w:r>
    </w:p>
    <w:p w14:paraId="472094E4" w14:textId="340C9625" w:rsidR="009A322B" w:rsidRDefault="004D259B" w:rsidP="00986233">
      <w:pPr>
        <w:pStyle w:val="BodytextWorldline"/>
      </w:pPr>
      <w:r>
        <w:t>“</w:t>
      </w:r>
      <w:r w:rsidR="00944DC0">
        <w:t>Movement</w:t>
      </w:r>
      <w:r w:rsidR="00986233">
        <w:t xml:space="preserve"> to th</w:t>
      </w:r>
      <w:r>
        <w:t>is</w:t>
      </w:r>
      <w:r w:rsidR="00986233">
        <w:t xml:space="preserve"> region is typical for this time of year but the </w:t>
      </w:r>
      <w:r w:rsidR="00944DC0">
        <w:t>increased accommodation spending</w:t>
      </w:r>
      <w:r w:rsidR="00986233">
        <w:t xml:space="preserve"> in recent days occurred earlier this year, coinciding with the removal of the Auckland travel restrictions</w:t>
      </w:r>
      <w:r w:rsidR="009A322B">
        <w:t xml:space="preserve">,” says George Putnam. </w:t>
      </w:r>
    </w:p>
    <w:p w14:paraId="45F180F0" w14:textId="37A27F8D" w:rsidR="00986233" w:rsidRDefault="00986233" w:rsidP="00986233">
      <w:pPr>
        <w:pStyle w:val="BodytextWorldline"/>
      </w:pPr>
      <w:r>
        <w:t xml:space="preserve">The </w:t>
      </w:r>
      <w:r w:rsidR="00944DC0">
        <w:t xml:space="preserve">Bay of Plenty </w:t>
      </w:r>
      <w:r>
        <w:t xml:space="preserve">accommodation spend is </w:t>
      </w:r>
      <w:r w:rsidR="00B17407">
        <w:t>expected</w:t>
      </w:r>
      <w:r>
        <w:t xml:space="preserve"> to increase further in the next few days but is </w:t>
      </w:r>
      <w:r w:rsidR="00944DC0">
        <w:t xml:space="preserve">still </w:t>
      </w:r>
      <w:r>
        <w:t>unlikely to reach the pre-C</w:t>
      </w:r>
      <w:r w:rsidR="00FA546A">
        <w:t>ovid</w:t>
      </w:r>
      <w:r>
        <w:t xml:space="preserve"> levels of 2019.</w:t>
      </w:r>
    </w:p>
    <w:tbl>
      <w:tblPr>
        <w:tblStyle w:val="TableGrid"/>
        <w:tblW w:w="0" w:type="auto"/>
        <w:tblLook w:val="04A0" w:firstRow="1" w:lastRow="0" w:firstColumn="1" w:lastColumn="0" w:noHBand="0" w:noVBand="1"/>
      </w:tblPr>
      <w:tblGrid>
        <w:gridCol w:w="9742"/>
      </w:tblGrid>
      <w:tr w:rsidR="000C21A5" w14:paraId="34388EB5" w14:textId="77777777" w:rsidTr="000C21A5">
        <w:tc>
          <w:tcPr>
            <w:tcW w:w="9742" w:type="dxa"/>
          </w:tcPr>
          <w:p w14:paraId="396A0B19" w14:textId="3402BE17" w:rsidR="000C21A5" w:rsidRDefault="00BF3262" w:rsidP="00DB2E16">
            <w:pPr>
              <w:pStyle w:val="BodytextWorldline"/>
              <w:jc w:val="center"/>
            </w:pPr>
            <w:r>
              <w:rPr>
                <w:noProof/>
              </w:rPr>
              <w:lastRenderedPageBreak/>
              <w:drawing>
                <wp:inline distT="0" distB="0" distL="0" distR="0" wp14:anchorId="4B44E4F2" wp14:editId="76123832">
                  <wp:extent cx="4834255" cy="25546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4255" cy="2554605"/>
                          </a:xfrm>
                          <a:prstGeom prst="rect">
                            <a:avLst/>
                          </a:prstGeom>
                          <a:noFill/>
                        </pic:spPr>
                      </pic:pic>
                    </a:graphicData>
                  </a:graphic>
                </wp:inline>
              </w:drawing>
            </w:r>
          </w:p>
        </w:tc>
      </w:tr>
    </w:tbl>
    <w:p w14:paraId="7A7D2334" w14:textId="27B176F1" w:rsidR="000C21A5" w:rsidRDefault="000C21A5" w:rsidP="000C21A5">
      <w:pPr>
        <w:pStyle w:val="BodyA"/>
        <w:spacing w:before="120" w:after="240" w:line="253" w:lineRule="atLeast"/>
      </w:pPr>
      <w:r w:rsidRPr="00826992">
        <w:rPr>
          <w:sz w:val="16"/>
          <w:szCs w:val="16"/>
        </w:rPr>
        <w:t xml:space="preserve">Figure </w:t>
      </w:r>
      <w:r w:rsidR="002944BE">
        <w:rPr>
          <w:sz w:val="16"/>
          <w:szCs w:val="16"/>
        </w:rPr>
        <w:t>3</w:t>
      </w:r>
      <w:r w:rsidRPr="00826992">
        <w:rPr>
          <w:sz w:val="16"/>
          <w:szCs w:val="16"/>
        </w:rPr>
        <w:t>: All Cards NZ underlying</w:t>
      </w:r>
      <w:r>
        <w:rPr>
          <w:sz w:val="16"/>
          <w:szCs w:val="16"/>
        </w:rPr>
        <w:t>*</w:t>
      </w:r>
      <w:r w:rsidRPr="00826992">
        <w:rPr>
          <w:sz w:val="16"/>
          <w:szCs w:val="16"/>
        </w:rPr>
        <w:t xml:space="preserve"> </w:t>
      </w:r>
      <w:r w:rsidR="00CB3C24">
        <w:rPr>
          <w:sz w:val="16"/>
          <w:szCs w:val="16"/>
        </w:rPr>
        <w:t>annual</w:t>
      </w:r>
      <w:r w:rsidR="008E7DBB">
        <w:rPr>
          <w:sz w:val="16"/>
          <w:szCs w:val="16"/>
        </w:rPr>
        <w:t xml:space="preserve"> </w:t>
      </w:r>
      <w:r w:rsidRPr="00826992">
        <w:rPr>
          <w:sz w:val="16"/>
          <w:szCs w:val="16"/>
        </w:rPr>
        <w:t>spending</w:t>
      </w:r>
      <w:r w:rsidR="00CB3C24">
        <w:rPr>
          <w:sz w:val="16"/>
          <w:szCs w:val="16"/>
        </w:rPr>
        <w:t xml:space="preserve"> change per day</w:t>
      </w:r>
      <w:r w:rsidRPr="00826992">
        <w:rPr>
          <w:sz w:val="16"/>
          <w:szCs w:val="16"/>
        </w:rPr>
        <w:t xml:space="preserve"> through </w:t>
      </w:r>
      <w:r>
        <w:rPr>
          <w:sz w:val="16"/>
          <w:szCs w:val="16"/>
        </w:rPr>
        <w:t>Worldline</w:t>
      </w:r>
      <w:r w:rsidR="00BF3262">
        <w:rPr>
          <w:sz w:val="16"/>
          <w:szCs w:val="16"/>
        </w:rPr>
        <w:t xml:space="preserve"> Bay of Plenty</w:t>
      </w:r>
      <w:r w:rsidRPr="00826992">
        <w:rPr>
          <w:sz w:val="16"/>
          <w:szCs w:val="16"/>
        </w:rPr>
        <w:t xml:space="preserve"> </w:t>
      </w:r>
      <w:r w:rsidR="006C53C7">
        <w:rPr>
          <w:sz w:val="16"/>
          <w:szCs w:val="16"/>
        </w:rPr>
        <w:t>accommodation</w:t>
      </w:r>
      <w:r w:rsidRPr="00826992">
        <w:rPr>
          <w:sz w:val="16"/>
          <w:szCs w:val="16"/>
        </w:rPr>
        <w:t xml:space="preserve"> merchants</w:t>
      </w:r>
      <w:r w:rsidR="002944BE">
        <w:rPr>
          <w:sz w:val="16"/>
          <w:szCs w:val="16"/>
        </w:rPr>
        <w:t xml:space="preserve"> </w:t>
      </w:r>
      <w:r w:rsidR="002944BE" w:rsidRPr="002944BE">
        <w:rPr>
          <w:sz w:val="16"/>
          <w:szCs w:val="16"/>
        </w:rPr>
        <w:t>to Sunday 19 December 2021</w:t>
      </w:r>
      <w:r w:rsidR="007A0013">
        <w:rPr>
          <w:sz w:val="16"/>
          <w:szCs w:val="16"/>
        </w:rPr>
        <w:t xml:space="preserve"> </w:t>
      </w:r>
      <w:r>
        <w:rPr>
          <w:sz w:val="16"/>
          <w:szCs w:val="16"/>
        </w:rPr>
        <w:t>(</w:t>
      </w:r>
      <w:r w:rsidRPr="009B47E2">
        <w:rPr>
          <w:rFonts w:cs="Arial"/>
          <w:color w:val="auto"/>
          <w:sz w:val="16"/>
          <w:szCs w:val="16"/>
          <w:lang w:val="en-NZ"/>
        </w:rPr>
        <w:t>* Underlying excludes large clients moving to or from Worldline</w:t>
      </w:r>
      <w:r>
        <w:rPr>
          <w:sz w:val="16"/>
          <w:szCs w:val="16"/>
        </w:rPr>
        <w:t>)</w:t>
      </w:r>
    </w:p>
    <w:p w14:paraId="0A49B63F" w14:textId="7CAB1AB6" w:rsidR="00DF79B7" w:rsidRDefault="00DF79B7" w:rsidP="00DF79B7">
      <w:pPr>
        <w:pStyle w:val="BodytextWorldline"/>
      </w:pPr>
      <w:r>
        <w:t xml:space="preserve">A similar early surge was noticeable in Waikato and Auckland/Northland, the latter due </w:t>
      </w:r>
      <w:r w:rsidR="009A322B">
        <w:t xml:space="preserve">in part </w:t>
      </w:r>
      <w:r>
        <w:t>to more people also travelling to Auckland. Elsewhere</w:t>
      </w:r>
      <w:r w:rsidR="00944DC0">
        <w:t>,</w:t>
      </w:r>
      <w:r>
        <w:t xml:space="preserve"> changes in accommodation spending w</w:t>
      </w:r>
      <w:r w:rsidR="002331E7">
        <w:t>ere</w:t>
      </w:r>
      <w:r>
        <w:t xml:space="preserve"> more typical of the seasonal patterns</w:t>
      </w:r>
      <w:r w:rsidR="009A322B">
        <w:t>,</w:t>
      </w:r>
      <w:r>
        <w:t xml:space="preserve"> with the exception of Gisborne where the value of </w:t>
      </w:r>
      <w:r w:rsidR="002331E7">
        <w:t xml:space="preserve">accommodation </w:t>
      </w:r>
      <w:r>
        <w:t>transactions did not rise as much as usual in recent days.</w:t>
      </w:r>
    </w:p>
    <w:p w14:paraId="569FB4B1" w14:textId="6140BE0D" w:rsidR="00DF79B7" w:rsidRDefault="00DF79B7" w:rsidP="00DF79B7">
      <w:pPr>
        <w:pStyle w:val="BodytextWorldline"/>
      </w:pPr>
      <w:r>
        <w:t xml:space="preserve">Spending amongst Bay of Plenty core retail merchants, excluding hospitality, did increase 8% in the </w:t>
      </w:r>
      <w:r w:rsidR="009A322B">
        <w:t xml:space="preserve">last </w:t>
      </w:r>
      <w:r w:rsidR="00B17407">
        <w:t>five</w:t>
      </w:r>
      <w:r w:rsidR="009A322B">
        <w:t xml:space="preserve"> </w:t>
      </w:r>
      <w:r w:rsidR="00B17407">
        <w:t>day</w:t>
      </w:r>
      <w:r w:rsidR="009A322B">
        <w:t>s,</w:t>
      </w:r>
      <w:r w:rsidR="00B17407">
        <w:t xml:space="preserve"> but th</w:t>
      </w:r>
      <w:r w:rsidR="009A322B">
        <w:t xml:space="preserve">is was </w:t>
      </w:r>
      <w:r w:rsidR="00B17407">
        <w:t xml:space="preserve">similar </w:t>
      </w:r>
      <w:r w:rsidR="009A322B">
        <w:t xml:space="preserve">to the same </w:t>
      </w:r>
      <w:r w:rsidR="00B17407">
        <w:t>group of merchants elsewhere</w:t>
      </w:r>
      <w:r w:rsidR="009A322B">
        <w:t xml:space="preserve">. </w:t>
      </w:r>
    </w:p>
    <w:p w14:paraId="466A5D76" w14:textId="77777777" w:rsidR="004D259B" w:rsidRPr="00A37553" w:rsidRDefault="004D259B" w:rsidP="004D259B">
      <w:pPr>
        <w:pStyle w:val="BodytextWorldline"/>
        <w:jc w:val="center"/>
        <w:rPr>
          <w:sz w:val="18"/>
          <w:szCs w:val="18"/>
        </w:rPr>
      </w:pPr>
      <w:r w:rsidRPr="00A37553">
        <w:rPr>
          <w:sz w:val="18"/>
          <w:szCs w:val="18"/>
        </w:rPr>
        <w:t>*** ends ***</w:t>
      </w:r>
    </w:p>
    <w:p w14:paraId="1B096C69" w14:textId="77777777"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3"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4"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w:t>
      </w:r>
      <w:r w:rsidRPr="008C2A8A">
        <w:rPr>
          <w:sz w:val="20"/>
          <w:szCs w:val="24"/>
        </w:rPr>
        <w:lastRenderedPageBreak/>
        <w:t xml:space="preserve">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5"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6"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75664E74" w14:textId="70DCA216" w:rsidR="00BE436B" w:rsidRPr="003B0887" w:rsidRDefault="00BE436B" w:rsidP="00A624B7">
      <w:pPr>
        <w:pStyle w:val="BodytextWorldline"/>
      </w:pPr>
    </w:p>
    <w:p w14:paraId="521A63BA" w14:textId="77777777" w:rsidR="00FD0737" w:rsidRDefault="00FD0737" w:rsidP="00BE436B">
      <w:pPr>
        <w:pStyle w:val="SubtitleWorldline"/>
        <w:rPr>
          <w:color w:val="FF0000"/>
          <w:sz w:val="28"/>
          <w:szCs w:val="20"/>
        </w:rPr>
      </w:pPr>
    </w:p>
    <w:p w14:paraId="5194502E" w14:textId="77777777" w:rsidR="00FD0737" w:rsidRDefault="00FD0737" w:rsidP="00BE436B">
      <w:pPr>
        <w:pStyle w:val="SubtitleWorldline"/>
        <w:rPr>
          <w:color w:val="FF0000"/>
          <w:sz w:val="28"/>
          <w:szCs w:val="20"/>
        </w:rPr>
      </w:pPr>
    </w:p>
    <w:p w14:paraId="5B432033" w14:textId="77777777" w:rsidR="00BE436B" w:rsidRPr="00A27906" w:rsidRDefault="00BE436B" w:rsidP="00A624B7">
      <w:pPr>
        <w:pStyle w:val="BodytextWorldline"/>
        <w:rPr>
          <w:lang w:val="fr-FR"/>
        </w:rPr>
      </w:pPr>
    </w:p>
    <w:sectPr w:rsidR="00BE436B" w:rsidRPr="00A27906" w:rsidSect="00C164B8">
      <w:headerReference w:type="first" r:id="rId29"/>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1510" w14:textId="77777777" w:rsidR="006A077A" w:rsidRPr="00A1281B" w:rsidRDefault="006A077A" w:rsidP="00A1281B">
      <w:pPr>
        <w:pStyle w:val="Footer"/>
      </w:pPr>
    </w:p>
  </w:endnote>
  <w:endnote w:type="continuationSeparator" w:id="0">
    <w:p w14:paraId="16D9B2A7" w14:textId="77777777" w:rsidR="006A077A" w:rsidRPr="00A1281B" w:rsidRDefault="006A077A"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5D4D" w14:textId="77777777" w:rsidR="006A077A" w:rsidRPr="00A1281B" w:rsidRDefault="006A077A" w:rsidP="00A1281B">
      <w:pPr>
        <w:pStyle w:val="Footer"/>
      </w:pPr>
    </w:p>
  </w:footnote>
  <w:footnote w:type="continuationSeparator" w:id="0">
    <w:p w14:paraId="065B7AAD" w14:textId="77777777" w:rsidR="006A077A" w:rsidRPr="00A1281B" w:rsidRDefault="006A077A"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1033588"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85A33E8"/>
    <w:multiLevelType w:val="multilevel"/>
    <w:tmpl w:val="4B30069E"/>
    <w:numStyleLink w:val="AnnexnumberingWorldline"/>
  </w:abstractNum>
  <w:abstractNum w:abstractNumId="21" w15:restartNumberingAfterBreak="0">
    <w:nsid w:val="2DB40624"/>
    <w:multiLevelType w:val="multilevel"/>
    <w:tmpl w:val="4D6EFB24"/>
    <w:numStyleLink w:val="ListnumbercoloredWorldline"/>
  </w:abstractNum>
  <w:abstractNum w:abstractNumId="22"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3"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4"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9334B73"/>
    <w:multiLevelType w:val="multilevel"/>
    <w:tmpl w:val="AE800798"/>
    <w:numStyleLink w:val="HeadingnumberingWorldline"/>
  </w:abstractNum>
  <w:abstractNum w:abstractNumId="29"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0" w15:restartNumberingAfterBreak="0">
    <w:nsid w:val="5C6859E2"/>
    <w:multiLevelType w:val="multilevel"/>
    <w:tmpl w:val="29B687AE"/>
    <w:numStyleLink w:val="ListWorldline"/>
  </w:abstractNum>
  <w:abstractNum w:abstractNumId="31"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2"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6"/>
  </w:num>
  <w:num w:numId="4">
    <w:abstractNumId w:val="15"/>
  </w:num>
  <w:num w:numId="5">
    <w:abstractNumId w:val="23"/>
  </w:num>
  <w:num w:numId="6">
    <w:abstractNumId w:val="11"/>
  </w:num>
  <w:num w:numId="7">
    <w:abstractNumId w:val="13"/>
  </w:num>
  <w:num w:numId="8">
    <w:abstractNumId w:val="12"/>
  </w:num>
  <w:num w:numId="9">
    <w:abstractNumId w:val="31"/>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20"/>
  </w:num>
  <w:num w:numId="23">
    <w:abstractNumId w:val="28"/>
  </w:num>
  <w:num w:numId="24">
    <w:abstractNumId w:val="22"/>
  </w:num>
  <w:num w:numId="25">
    <w:abstractNumId w:val="29"/>
  </w:num>
  <w:num w:numId="26">
    <w:abstractNumId w:val="11"/>
  </w:num>
  <w:num w:numId="27">
    <w:abstractNumId w:val="30"/>
  </w:num>
  <w:num w:numId="28">
    <w:abstractNumId w:val="12"/>
  </w:num>
  <w:num w:numId="29">
    <w:abstractNumId w:val="14"/>
  </w:num>
  <w:num w:numId="30">
    <w:abstractNumId w:val="10"/>
  </w:num>
  <w:num w:numId="31">
    <w:abstractNumId w:val="19"/>
  </w:num>
  <w:num w:numId="32">
    <w:abstractNumId w:val="14"/>
  </w:num>
  <w:num w:numId="33">
    <w:abstractNumId w:val="19"/>
  </w:num>
  <w:num w:numId="34">
    <w:abstractNumId w:val="21"/>
  </w:num>
  <w:num w:numId="35">
    <w:abstractNumId w:val="33"/>
  </w:num>
  <w:num w:numId="36">
    <w:abstractNumId w:val="26"/>
  </w:num>
  <w:num w:numId="37">
    <w:abstractNumId w:val="32"/>
  </w:num>
  <w:num w:numId="3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663D"/>
    <w:rsid w:val="0001062A"/>
    <w:rsid w:val="00010D95"/>
    <w:rsid w:val="00011BFA"/>
    <w:rsid w:val="00015339"/>
    <w:rsid w:val="00022269"/>
    <w:rsid w:val="000224C9"/>
    <w:rsid w:val="000304CF"/>
    <w:rsid w:val="00033C5F"/>
    <w:rsid w:val="00033F83"/>
    <w:rsid w:val="00035204"/>
    <w:rsid w:val="00035232"/>
    <w:rsid w:val="000360A2"/>
    <w:rsid w:val="00036BB8"/>
    <w:rsid w:val="000374DD"/>
    <w:rsid w:val="00040EA5"/>
    <w:rsid w:val="000418EF"/>
    <w:rsid w:val="00043D20"/>
    <w:rsid w:val="00044E3A"/>
    <w:rsid w:val="00047511"/>
    <w:rsid w:val="0005205D"/>
    <w:rsid w:val="00052FF4"/>
    <w:rsid w:val="0005327A"/>
    <w:rsid w:val="00053C85"/>
    <w:rsid w:val="00053E43"/>
    <w:rsid w:val="000540E7"/>
    <w:rsid w:val="0005430B"/>
    <w:rsid w:val="00055708"/>
    <w:rsid w:val="00055F74"/>
    <w:rsid w:val="000565AD"/>
    <w:rsid w:val="00060D92"/>
    <w:rsid w:val="000634AE"/>
    <w:rsid w:val="00063935"/>
    <w:rsid w:val="000639DF"/>
    <w:rsid w:val="00064736"/>
    <w:rsid w:val="0006509B"/>
    <w:rsid w:val="0006732A"/>
    <w:rsid w:val="00070B85"/>
    <w:rsid w:val="000720A2"/>
    <w:rsid w:val="0007232F"/>
    <w:rsid w:val="000732F4"/>
    <w:rsid w:val="00074D07"/>
    <w:rsid w:val="00074DAC"/>
    <w:rsid w:val="00074FB4"/>
    <w:rsid w:val="00075A62"/>
    <w:rsid w:val="00077575"/>
    <w:rsid w:val="00080780"/>
    <w:rsid w:val="00082809"/>
    <w:rsid w:val="00090B26"/>
    <w:rsid w:val="00091142"/>
    <w:rsid w:val="00093B09"/>
    <w:rsid w:val="00096930"/>
    <w:rsid w:val="0009698A"/>
    <w:rsid w:val="000A112F"/>
    <w:rsid w:val="000A1B78"/>
    <w:rsid w:val="000A2014"/>
    <w:rsid w:val="000A338D"/>
    <w:rsid w:val="000A3D96"/>
    <w:rsid w:val="000A7516"/>
    <w:rsid w:val="000B25BE"/>
    <w:rsid w:val="000B3B7D"/>
    <w:rsid w:val="000B3C59"/>
    <w:rsid w:val="000B4AC3"/>
    <w:rsid w:val="000B7B86"/>
    <w:rsid w:val="000C18EE"/>
    <w:rsid w:val="000C1A1A"/>
    <w:rsid w:val="000C21A5"/>
    <w:rsid w:val="000C280D"/>
    <w:rsid w:val="000C62A3"/>
    <w:rsid w:val="000D2333"/>
    <w:rsid w:val="000D5434"/>
    <w:rsid w:val="000D59E7"/>
    <w:rsid w:val="000D5ABA"/>
    <w:rsid w:val="000D6A6F"/>
    <w:rsid w:val="000D6AB7"/>
    <w:rsid w:val="000D7923"/>
    <w:rsid w:val="000D7989"/>
    <w:rsid w:val="000E0164"/>
    <w:rsid w:val="000E1BD6"/>
    <w:rsid w:val="000E55A1"/>
    <w:rsid w:val="000E6E43"/>
    <w:rsid w:val="000E7B29"/>
    <w:rsid w:val="000F0453"/>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6301"/>
    <w:rsid w:val="00106503"/>
    <w:rsid w:val="00106601"/>
    <w:rsid w:val="00107A63"/>
    <w:rsid w:val="001104B2"/>
    <w:rsid w:val="00110995"/>
    <w:rsid w:val="00110A9F"/>
    <w:rsid w:val="00110C3C"/>
    <w:rsid w:val="00111EFF"/>
    <w:rsid w:val="0011608C"/>
    <w:rsid w:val="001170AE"/>
    <w:rsid w:val="00117867"/>
    <w:rsid w:val="00117AD4"/>
    <w:rsid w:val="0012181E"/>
    <w:rsid w:val="001222A9"/>
    <w:rsid w:val="00122DED"/>
    <w:rsid w:val="00123745"/>
    <w:rsid w:val="00132265"/>
    <w:rsid w:val="00132626"/>
    <w:rsid w:val="00133373"/>
    <w:rsid w:val="00133BBE"/>
    <w:rsid w:val="00133CF0"/>
    <w:rsid w:val="00133F35"/>
    <w:rsid w:val="001342E0"/>
    <w:rsid w:val="00135E7B"/>
    <w:rsid w:val="00137CBB"/>
    <w:rsid w:val="00141CED"/>
    <w:rsid w:val="00142CCC"/>
    <w:rsid w:val="001442BD"/>
    <w:rsid w:val="0014472C"/>
    <w:rsid w:val="00144A76"/>
    <w:rsid w:val="00144E14"/>
    <w:rsid w:val="00145B8E"/>
    <w:rsid w:val="0014640F"/>
    <w:rsid w:val="001473C8"/>
    <w:rsid w:val="0015099C"/>
    <w:rsid w:val="0015197D"/>
    <w:rsid w:val="0015455D"/>
    <w:rsid w:val="00156606"/>
    <w:rsid w:val="001579D8"/>
    <w:rsid w:val="00161EBE"/>
    <w:rsid w:val="00162D8B"/>
    <w:rsid w:val="0016351C"/>
    <w:rsid w:val="00165D6D"/>
    <w:rsid w:val="001660AD"/>
    <w:rsid w:val="00166477"/>
    <w:rsid w:val="00167ABE"/>
    <w:rsid w:val="00171F73"/>
    <w:rsid w:val="00175D1E"/>
    <w:rsid w:val="00180AEB"/>
    <w:rsid w:val="001838C5"/>
    <w:rsid w:val="00184ADA"/>
    <w:rsid w:val="00186D05"/>
    <w:rsid w:val="00187CEB"/>
    <w:rsid w:val="00192BD5"/>
    <w:rsid w:val="00195E52"/>
    <w:rsid w:val="00195E96"/>
    <w:rsid w:val="001A0386"/>
    <w:rsid w:val="001A048E"/>
    <w:rsid w:val="001A2D62"/>
    <w:rsid w:val="001A3466"/>
    <w:rsid w:val="001A3587"/>
    <w:rsid w:val="001A3D74"/>
    <w:rsid w:val="001A423F"/>
    <w:rsid w:val="001A4BF9"/>
    <w:rsid w:val="001A5D3F"/>
    <w:rsid w:val="001A7684"/>
    <w:rsid w:val="001A772C"/>
    <w:rsid w:val="001B0E4A"/>
    <w:rsid w:val="001B1B37"/>
    <w:rsid w:val="001B4C7E"/>
    <w:rsid w:val="001B5F8C"/>
    <w:rsid w:val="001B6615"/>
    <w:rsid w:val="001C11BE"/>
    <w:rsid w:val="001C2D97"/>
    <w:rsid w:val="001C494E"/>
    <w:rsid w:val="001C6573"/>
    <w:rsid w:val="001D2A06"/>
    <w:rsid w:val="001D592B"/>
    <w:rsid w:val="001D6ED5"/>
    <w:rsid w:val="001E08F5"/>
    <w:rsid w:val="001E0C14"/>
    <w:rsid w:val="001E166C"/>
    <w:rsid w:val="001E1D22"/>
    <w:rsid w:val="001E2293"/>
    <w:rsid w:val="001E491A"/>
    <w:rsid w:val="001E4D61"/>
    <w:rsid w:val="001F3282"/>
    <w:rsid w:val="001F407C"/>
    <w:rsid w:val="001F5B4F"/>
    <w:rsid w:val="00201ED9"/>
    <w:rsid w:val="0020548B"/>
    <w:rsid w:val="0020607F"/>
    <w:rsid w:val="002074B2"/>
    <w:rsid w:val="00207CBD"/>
    <w:rsid w:val="002101C8"/>
    <w:rsid w:val="00210C27"/>
    <w:rsid w:val="00211A8E"/>
    <w:rsid w:val="002155ED"/>
    <w:rsid w:val="0021572A"/>
    <w:rsid w:val="00220A9C"/>
    <w:rsid w:val="00222248"/>
    <w:rsid w:val="00222543"/>
    <w:rsid w:val="002225C2"/>
    <w:rsid w:val="00224CF5"/>
    <w:rsid w:val="002308A3"/>
    <w:rsid w:val="00230B64"/>
    <w:rsid w:val="00231580"/>
    <w:rsid w:val="002331E7"/>
    <w:rsid w:val="002367DA"/>
    <w:rsid w:val="00236DE9"/>
    <w:rsid w:val="00237D0C"/>
    <w:rsid w:val="0024200E"/>
    <w:rsid w:val="00242226"/>
    <w:rsid w:val="00243424"/>
    <w:rsid w:val="002439D4"/>
    <w:rsid w:val="00246FAB"/>
    <w:rsid w:val="002518D2"/>
    <w:rsid w:val="00252868"/>
    <w:rsid w:val="0025295C"/>
    <w:rsid w:val="00252D22"/>
    <w:rsid w:val="002544E7"/>
    <w:rsid w:val="00257AA9"/>
    <w:rsid w:val="0026239E"/>
    <w:rsid w:val="00264E81"/>
    <w:rsid w:val="00265C83"/>
    <w:rsid w:val="002679E4"/>
    <w:rsid w:val="002770E9"/>
    <w:rsid w:val="00281126"/>
    <w:rsid w:val="0028122E"/>
    <w:rsid w:val="00282456"/>
    <w:rsid w:val="00284E10"/>
    <w:rsid w:val="0028544C"/>
    <w:rsid w:val="002856B6"/>
    <w:rsid w:val="00286914"/>
    <w:rsid w:val="00291131"/>
    <w:rsid w:val="00291AD4"/>
    <w:rsid w:val="00292092"/>
    <w:rsid w:val="00293672"/>
    <w:rsid w:val="002944BE"/>
    <w:rsid w:val="00296B15"/>
    <w:rsid w:val="002A288F"/>
    <w:rsid w:val="002A3F20"/>
    <w:rsid w:val="002A6391"/>
    <w:rsid w:val="002B1232"/>
    <w:rsid w:val="002B2998"/>
    <w:rsid w:val="002B334B"/>
    <w:rsid w:val="002B3392"/>
    <w:rsid w:val="002B34AC"/>
    <w:rsid w:val="002B44C0"/>
    <w:rsid w:val="002B64EE"/>
    <w:rsid w:val="002B7445"/>
    <w:rsid w:val="002C1073"/>
    <w:rsid w:val="002C1729"/>
    <w:rsid w:val="002C384A"/>
    <w:rsid w:val="002C3A5E"/>
    <w:rsid w:val="002C3ECF"/>
    <w:rsid w:val="002C46FB"/>
    <w:rsid w:val="002C6C2E"/>
    <w:rsid w:val="002C78C4"/>
    <w:rsid w:val="002D0E88"/>
    <w:rsid w:val="002D418A"/>
    <w:rsid w:val="002D4737"/>
    <w:rsid w:val="002D4CEF"/>
    <w:rsid w:val="002D50C3"/>
    <w:rsid w:val="002D52B2"/>
    <w:rsid w:val="002D73F8"/>
    <w:rsid w:val="002E1C93"/>
    <w:rsid w:val="002E274E"/>
    <w:rsid w:val="002F7077"/>
    <w:rsid w:val="002F7388"/>
    <w:rsid w:val="002F7B77"/>
    <w:rsid w:val="002F7C3F"/>
    <w:rsid w:val="003000CC"/>
    <w:rsid w:val="00302F18"/>
    <w:rsid w:val="003040CD"/>
    <w:rsid w:val="00306441"/>
    <w:rsid w:val="003077B4"/>
    <w:rsid w:val="00307C34"/>
    <w:rsid w:val="003109D2"/>
    <w:rsid w:val="003116A8"/>
    <w:rsid w:val="00312690"/>
    <w:rsid w:val="00317BEC"/>
    <w:rsid w:val="00317DEA"/>
    <w:rsid w:val="00320620"/>
    <w:rsid w:val="0032089A"/>
    <w:rsid w:val="00321DBB"/>
    <w:rsid w:val="00322A19"/>
    <w:rsid w:val="00323121"/>
    <w:rsid w:val="003232BA"/>
    <w:rsid w:val="00323859"/>
    <w:rsid w:val="00324892"/>
    <w:rsid w:val="00325508"/>
    <w:rsid w:val="00325906"/>
    <w:rsid w:val="00325952"/>
    <w:rsid w:val="003261BC"/>
    <w:rsid w:val="00330C9F"/>
    <w:rsid w:val="003314BA"/>
    <w:rsid w:val="00331617"/>
    <w:rsid w:val="00335500"/>
    <w:rsid w:val="00335682"/>
    <w:rsid w:val="00335B5E"/>
    <w:rsid w:val="00337281"/>
    <w:rsid w:val="00337DDE"/>
    <w:rsid w:val="00341691"/>
    <w:rsid w:val="003464E0"/>
    <w:rsid w:val="00346631"/>
    <w:rsid w:val="00347C33"/>
    <w:rsid w:val="00350DC1"/>
    <w:rsid w:val="00351E07"/>
    <w:rsid w:val="00353FD2"/>
    <w:rsid w:val="00357B3C"/>
    <w:rsid w:val="00360495"/>
    <w:rsid w:val="00362A7A"/>
    <w:rsid w:val="00365254"/>
    <w:rsid w:val="00365327"/>
    <w:rsid w:val="0036588A"/>
    <w:rsid w:val="003679DD"/>
    <w:rsid w:val="0037128A"/>
    <w:rsid w:val="00377612"/>
    <w:rsid w:val="00377E12"/>
    <w:rsid w:val="0038041D"/>
    <w:rsid w:val="00380BED"/>
    <w:rsid w:val="00380E97"/>
    <w:rsid w:val="00383D75"/>
    <w:rsid w:val="003843FB"/>
    <w:rsid w:val="00385316"/>
    <w:rsid w:val="003859BB"/>
    <w:rsid w:val="00386123"/>
    <w:rsid w:val="00387012"/>
    <w:rsid w:val="00387A9E"/>
    <w:rsid w:val="003902AB"/>
    <w:rsid w:val="00390530"/>
    <w:rsid w:val="0039126D"/>
    <w:rsid w:val="00391C58"/>
    <w:rsid w:val="00391CA1"/>
    <w:rsid w:val="00392708"/>
    <w:rsid w:val="00392C3B"/>
    <w:rsid w:val="00396273"/>
    <w:rsid w:val="0039656A"/>
    <w:rsid w:val="003969AA"/>
    <w:rsid w:val="00396B89"/>
    <w:rsid w:val="00397202"/>
    <w:rsid w:val="00397866"/>
    <w:rsid w:val="00397EA3"/>
    <w:rsid w:val="003A0E33"/>
    <w:rsid w:val="003A40BC"/>
    <w:rsid w:val="003A4331"/>
    <w:rsid w:val="003A5ED3"/>
    <w:rsid w:val="003A79F8"/>
    <w:rsid w:val="003B0887"/>
    <w:rsid w:val="003B14A0"/>
    <w:rsid w:val="003B1596"/>
    <w:rsid w:val="003B26BB"/>
    <w:rsid w:val="003B2DAE"/>
    <w:rsid w:val="003B5EB5"/>
    <w:rsid w:val="003C0B1C"/>
    <w:rsid w:val="003C1EEF"/>
    <w:rsid w:val="003C3367"/>
    <w:rsid w:val="003C442F"/>
    <w:rsid w:val="003C5C42"/>
    <w:rsid w:val="003C6442"/>
    <w:rsid w:val="003D019C"/>
    <w:rsid w:val="003D1B31"/>
    <w:rsid w:val="003D27D8"/>
    <w:rsid w:val="003D2D28"/>
    <w:rsid w:val="003D41A5"/>
    <w:rsid w:val="003E0740"/>
    <w:rsid w:val="003E3B7D"/>
    <w:rsid w:val="003E4B0D"/>
    <w:rsid w:val="003F4EC5"/>
    <w:rsid w:val="0040260E"/>
    <w:rsid w:val="00403073"/>
    <w:rsid w:val="0040439A"/>
    <w:rsid w:val="00405B4F"/>
    <w:rsid w:val="00411978"/>
    <w:rsid w:val="0041346F"/>
    <w:rsid w:val="004134FE"/>
    <w:rsid w:val="00415272"/>
    <w:rsid w:val="00416155"/>
    <w:rsid w:val="0041674F"/>
    <w:rsid w:val="0042379B"/>
    <w:rsid w:val="00423C20"/>
    <w:rsid w:val="0042748E"/>
    <w:rsid w:val="004329A4"/>
    <w:rsid w:val="004352C2"/>
    <w:rsid w:val="004406B4"/>
    <w:rsid w:val="00440D7E"/>
    <w:rsid w:val="00442063"/>
    <w:rsid w:val="00451FDB"/>
    <w:rsid w:val="0045254C"/>
    <w:rsid w:val="004564A6"/>
    <w:rsid w:val="00460B6C"/>
    <w:rsid w:val="00463D0A"/>
    <w:rsid w:val="004654B1"/>
    <w:rsid w:val="00465CDA"/>
    <w:rsid w:val="00467F8F"/>
    <w:rsid w:val="00470D90"/>
    <w:rsid w:val="0047164F"/>
    <w:rsid w:val="00472ED7"/>
    <w:rsid w:val="00473658"/>
    <w:rsid w:val="0047518D"/>
    <w:rsid w:val="00475688"/>
    <w:rsid w:val="0048114B"/>
    <w:rsid w:val="004839ED"/>
    <w:rsid w:val="00486738"/>
    <w:rsid w:val="00487395"/>
    <w:rsid w:val="00487543"/>
    <w:rsid w:val="004875E2"/>
    <w:rsid w:val="00487818"/>
    <w:rsid w:val="004915E6"/>
    <w:rsid w:val="004920FF"/>
    <w:rsid w:val="0049264C"/>
    <w:rsid w:val="0049792B"/>
    <w:rsid w:val="00497CEE"/>
    <w:rsid w:val="004A0C8F"/>
    <w:rsid w:val="004A2704"/>
    <w:rsid w:val="004A3AE2"/>
    <w:rsid w:val="004A4543"/>
    <w:rsid w:val="004A6E94"/>
    <w:rsid w:val="004B0CCB"/>
    <w:rsid w:val="004C03EB"/>
    <w:rsid w:val="004C0D4D"/>
    <w:rsid w:val="004C368A"/>
    <w:rsid w:val="004C6148"/>
    <w:rsid w:val="004C7515"/>
    <w:rsid w:val="004D0323"/>
    <w:rsid w:val="004D1722"/>
    <w:rsid w:val="004D259B"/>
    <w:rsid w:val="004D32FF"/>
    <w:rsid w:val="004E0806"/>
    <w:rsid w:val="004E29B5"/>
    <w:rsid w:val="004E2ABD"/>
    <w:rsid w:val="004E2DA9"/>
    <w:rsid w:val="004E5E68"/>
    <w:rsid w:val="004E78F6"/>
    <w:rsid w:val="004F24ED"/>
    <w:rsid w:val="004F456D"/>
    <w:rsid w:val="004F4CC5"/>
    <w:rsid w:val="004F5036"/>
    <w:rsid w:val="004F51EB"/>
    <w:rsid w:val="004F7361"/>
    <w:rsid w:val="00500C95"/>
    <w:rsid w:val="00500FB7"/>
    <w:rsid w:val="00501A64"/>
    <w:rsid w:val="00502639"/>
    <w:rsid w:val="00502FC8"/>
    <w:rsid w:val="005133C9"/>
    <w:rsid w:val="00515E2F"/>
    <w:rsid w:val="005179A0"/>
    <w:rsid w:val="00521726"/>
    <w:rsid w:val="00524184"/>
    <w:rsid w:val="005242A4"/>
    <w:rsid w:val="00525D57"/>
    <w:rsid w:val="00526530"/>
    <w:rsid w:val="00526B72"/>
    <w:rsid w:val="00532E26"/>
    <w:rsid w:val="00532FAC"/>
    <w:rsid w:val="00535D3A"/>
    <w:rsid w:val="0053645C"/>
    <w:rsid w:val="00536AB5"/>
    <w:rsid w:val="00540CAF"/>
    <w:rsid w:val="0054276B"/>
    <w:rsid w:val="00546594"/>
    <w:rsid w:val="00551A55"/>
    <w:rsid w:val="00552E16"/>
    <w:rsid w:val="00553801"/>
    <w:rsid w:val="00557AD8"/>
    <w:rsid w:val="00561514"/>
    <w:rsid w:val="005615BE"/>
    <w:rsid w:val="00562E3D"/>
    <w:rsid w:val="005667E0"/>
    <w:rsid w:val="005701C7"/>
    <w:rsid w:val="005706B2"/>
    <w:rsid w:val="0057268F"/>
    <w:rsid w:val="005730A8"/>
    <w:rsid w:val="0057362B"/>
    <w:rsid w:val="00574150"/>
    <w:rsid w:val="00574AFA"/>
    <w:rsid w:val="00575FFC"/>
    <w:rsid w:val="00576AEF"/>
    <w:rsid w:val="00576EEA"/>
    <w:rsid w:val="00581DC2"/>
    <w:rsid w:val="005821DD"/>
    <w:rsid w:val="00583265"/>
    <w:rsid w:val="00583F6B"/>
    <w:rsid w:val="005849A0"/>
    <w:rsid w:val="00584AF8"/>
    <w:rsid w:val="00584D4F"/>
    <w:rsid w:val="00585503"/>
    <w:rsid w:val="005860A1"/>
    <w:rsid w:val="00587A81"/>
    <w:rsid w:val="00590517"/>
    <w:rsid w:val="00594E39"/>
    <w:rsid w:val="0059664A"/>
    <w:rsid w:val="00597AAC"/>
    <w:rsid w:val="005A02BD"/>
    <w:rsid w:val="005A114A"/>
    <w:rsid w:val="005A2BEC"/>
    <w:rsid w:val="005A787A"/>
    <w:rsid w:val="005B0A36"/>
    <w:rsid w:val="005B36E3"/>
    <w:rsid w:val="005B4FAF"/>
    <w:rsid w:val="005B5682"/>
    <w:rsid w:val="005B63DE"/>
    <w:rsid w:val="005C02BB"/>
    <w:rsid w:val="005C0ED4"/>
    <w:rsid w:val="005C33A0"/>
    <w:rsid w:val="005C6668"/>
    <w:rsid w:val="005C6E02"/>
    <w:rsid w:val="005D03B1"/>
    <w:rsid w:val="005D2D2C"/>
    <w:rsid w:val="005D3796"/>
    <w:rsid w:val="005D4151"/>
    <w:rsid w:val="005D5E21"/>
    <w:rsid w:val="005E122D"/>
    <w:rsid w:val="005E1739"/>
    <w:rsid w:val="005E1B51"/>
    <w:rsid w:val="005E5FEA"/>
    <w:rsid w:val="005E60EF"/>
    <w:rsid w:val="005E685B"/>
    <w:rsid w:val="005E7E2A"/>
    <w:rsid w:val="005F1DA4"/>
    <w:rsid w:val="005F1EA8"/>
    <w:rsid w:val="005F2A24"/>
    <w:rsid w:val="005F32EE"/>
    <w:rsid w:val="005F3D0F"/>
    <w:rsid w:val="006007C7"/>
    <w:rsid w:val="006024C0"/>
    <w:rsid w:val="00602856"/>
    <w:rsid w:val="006040DB"/>
    <w:rsid w:val="006048F3"/>
    <w:rsid w:val="00606241"/>
    <w:rsid w:val="006076E5"/>
    <w:rsid w:val="0060773B"/>
    <w:rsid w:val="00611931"/>
    <w:rsid w:val="00611F55"/>
    <w:rsid w:val="00612C22"/>
    <w:rsid w:val="006142B3"/>
    <w:rsid w:val="006151D5"/>
    <w:rsid w:val="0061542D"/>
    <w:rsid w:val="0062281F"/>
    <w:rsid w:val="00625FFE"/>
    <w:rsid w:val="00627D19"/>
    <w:rsid w:val="00635FDB"/>
    <w:rsid w:val="00636965"/>
    <w:rsid w:val="006402A0"/>
    <w:rsid w:val="00640A65"/>
    <w:rsid w:val="00641D81"/>
    <w:rsid w:val="00641F0A"/>
    <w:rsid w:val="006440D7"/>
    <w:rsid w:val="006442AE"/>
    <w:rsid w:val="0064599B"/>
    <w:rsid w:val="0064603A"/>
    <w:rsid w:val="006472C9"/>
    <w:rsid w:val="00647413"/>
    <w:rsid w:val="0065064C"/>
    <w:rsid w:val="00650751"/>
    <w:rsid w:val="00651933"/>
    <w:rsid w:val="006528D8"/>
    <w:rsid w:val="00656767"/>
    <w:rsid w:val="0065690A"/>
    <w:rsid w:val="00656DCF"/>
    <w:rsid w:val="006615D0"/>
    <w:rsid w:val="006646D9"/>
    <w:rsid w:val="006663E9"/>
    <w:rsid w:val="00671BE5"/>
    <w:rsid w:val="006722C6"/>
    <w:rsid w:val="00672BAA"/>
    <w:rsid w:val="006767B2"/>
    <w:rsid w:val="00682541"/>
    <w:rsid w:val="00685EED"/>
    <w:rsid w:val="00686C62"/>
    <w:rsid w:val="006953A2"/>
    <w:rsid w:val="006A077A"/>
    <w:rsid w:val="006A43AD"/>
    <w:rsid w:val="006A469B"/>
    <w:rsid w:val="006A4B4F"/>
    <w:rsid w:val="006B163E"/>
    <w:rsid w:val="006B28B3"/>
    <w:rsid w:val="006B2BE9"/>
    <w:rsid w:val="006B4A75"/>
    <w:rsid w:val="006B777A"/>
    <w:rsid w:val="006B78A5"/>
    <w:rsid w:val="006B7A7B"/>
    <w:rsid w:val="006C0FFE"/>
    <w:rsid w:val="006C27D2"/>
    <w:rsid w:val="006C53C7"/>
    <w:rsid w:val="006D0C1A"/>
    <w:rsid w:val="006D1942"/>
    <w:rsid w:val="006D2ECD"/>
    <w:rsid w:val="006D49ED"/>
    <w:rsid w:val="006D6DDC"/>
    <w:rsid w:val="006E0FB2"/>
    <w:rsid w:val="006E1D8C"/>
    <w:rsid w:val="006E3F98"/>
    <w:rsid w:val="006E52DE"/>
    <w:rsid w:val="006E5D98"/>
    <w:rsid w:val="006F2B62"/>
    <w:rsid w:val="006F5BDE"/>
    <w:rsid w:val="006F6340"/>
    <w:rsid w:val="006F74C4"/>
    <w:rsid w:val="007002F8"/>
    <w:rsid w:val="007006B7"/>
    <w:rsid w:val="00702FFE"/>
    <w:rsid w:val="007035E4"/>
    <w:rsid w:val="00703D13"/>
    <w:rsid w:val="00705840"/>
    <w:rsid w:val="00706308"/>
    <w:rsid w:val="007064DD"/>
    <w:rsid w:val="00710DF2"/>
    <w:rsid w:val="00711396"/>
    <w:rsid w:val="0071386B"/>
    <w:rsid w:val="007156B4"/>
    <w:rsid w:val="00721142"/>
    <w:rsid w:val="00722809"/>
    <w:rsid w:val="0072479C"/>
    <w:rsid w:val="007250D1"/>
    <w:rsid w:val="00727306"/>
    <w:rsid w:val="0073197A"/>
    <w:rsid w:val="0073217B"/>
    <w:rsid w:val="0073296A"/>
    <w:rsid w:val="00734316"/>
    <w:rsid w:val="00735700"/>
    <w:rsid w:val="007358BA"/>
    <w:rsid w:val="007361EE"/>
    <w:rsid w:val="00742A30"/>
    <w:rsid w:val="00742CD8"/>
    <w:rsid w:val="0074581D"/>
    <w:rsid w:val="00745D07"/>
    <w:rsid w:val="0074799E"/>
    <w:rsid w:val="00750BD6"/>
    <w:rsid w:val="00751002"/>
    <w:rsid w:val="00751813"/>
    <w:rsid w:val="00751CE5"/>
    <w:rsid w:val="0075479A"/>
    <w:rsid w:val="00756C31"/>
    <w:rsid w:val="00760C27"/>
    <w:rsid w:val="00762719"/>
    <w:rsid w:val="007638B7"/>
    <w:rsid w:val="00763B35"/>
    <w:rsid w:val="00764AA9"/>
    <w:rsid w:val="00766E99"/>
    <w:rsid w:val="00770676"/>
    <w:rsid w:val="00770CE3"/>
    <w:rsid w:val="007712B9"/>
    <w:rsid w:val="0077228C"/>
    <w:rsid w:val="007726F1"/>
    <w:rsid w:val="007730AC"/>
    <w:rsid w:val="0077357E"/>
    <w:rsid w:val="007740A5"/>
    <w:rsid w:val="00774199"/>
    <w:rsid w:val="007749A8"/>
    <w:rsid w:val="00776618"/>
    <w:rsid w:val="00780154"/>
    <w:rsid w:val="007835CD"/>
    <w:rsid w:val="00784146"/>
    <w:rsid w:val="00785624"/>
    <w:rsid w:val="00787B55"/>
    <w:rsid w:val="00795C8B"/>
    <w:rsid w:val="00796A8D"/>
    <w:rsid w:val="007A0013"/>
    <w:rsid w:val="007A031B"/>
    <w:rsid w:val="007A109F"/>
    <w:rsid w:val="007A56AA"/>
    <w:rsid w:val="007A6324"/>
    <w:rsid w:val="007B0A78"/>
    <w:rsid w:val="007B1399"/>
    <w:rsid w:val="007B4E79"/>
    <w:rsid w:val="007B5373"/>
    <w:rsid w:val="007B59C8"/>
    <w:rsid w:val="007C0010"/>
    <w:rsid w:val="007C037C"/>
    <w:rsid w:val="007C3689"/>
    <w:rsid w:val="007C46EA"/>
    <w:rsid w:val="007C5397"/>
    <w:rsid w:val="007C55D4"/>
    <w:rsid w:val="007D0232"/>
    <w:rsid w:val="007D7D7C"/>
    <w:rsid w:val="007E2E6A"/>
    <w:rsid w:val="007E379C"/>
    <w:rsid w:val="007E453E"/>
    <w:rsid w:val="007E7724"/>
    <w:rsid w:val="007E7770"/>
    <w:rsid w:val="007E7879"/>
    <w:rsid w:val="007E7A56"/>
    <w:rsid w:val="007F16A4"/>
    <w:rsid w:val="007F3EC5"/>
    <w:rsid w:val="007F48F0"/>
    <w:rsid w:val="007F4A49"/>
    <w:rsid w:val="007F653F"/>
    <w:rsid w:val="007F76DC"/>
    <w:rsid w:val="00802413"/>
    <w:rsid w:val="00802E39"/>
    <w:rsid w:val="008036B2"/>
    <w:rsid w:val="008064EE"/>
    <w:rsid w:val="00807B15"/>
    <w:rsid w:val="00810CE5"/>
    <w:rsid w:val="00811595"/>
    <w:rsid w:val="00813986"/>
    <w:rsid w:val="00814CED"/>
    <w:rsid w:val="00816747"/>
    <w:rsid w:val="00817FA8"/>
    <w:rsid w:val="00817FC3"/>
    <w:rsid w:val="00822051"/>
    <w:rsid w:val="00823275"/>
    <w:rsid w:val="00824AF4"/>
    <w:rsid w:val="00824DD7"/>
    <w:rsid w:val="0082537E"/>
    <w:rsid w:val="008257CD"/>
    <w:rsid w:val="00826992"/>
    <w:rsid w:val="00826B1E"/>
    <w:rsid w:val="00826B61"/>
    <w:rsid w:val="00826EA4"/>
    <w:rsid w:val="00827DE9"/>
    <w:rsid w:val="00831B4B"/>
    <w:rsid w:val="00832239"/>
    <w:rsid w:val="008359A9"/>
    <w:rsid w:val="0084109D"/>
    <w:rsid w:val="00842216"/>
    <w:rsid w:val="00842926"/>
    <w:rsid w:val="00845F7F"/>
    <w:rsid w:val="008465C8"/>
    <w:rsid w:val="00847AEB"/>
    <w:rsid w:val="008529F9"/>
    <w:rsid w:val="00853DA7"/>
    <w:rsid w:val="00854B34"/>
    <w:rsid w:val="00855FAA"/>
    <w:rsid w:val="0085763A"/>
    <w:rsid w:val="00860452"/>
    <w:rsid w:val="0086137E"/>
    <w:rsid w:val="0086180C"/>
    <w:rsid w:val="00863D9B"/>
    <w:rsid w:val="008641C6"/>
    <w:rsid w:val="0086434E"/>
    <w:rsid w:val="008724FF"/>
    <w:rsid w:val="00873168"/>
    <w:rsid w:val="00875319"/>
    <w:rsid w:val="00876719"/>
    <w:rsid w:val="00877BF0"/>
    <w:rsid w:val="008815D2"/>
    <w:rsid w:val="00883CCC"/>
    <w:rsid w:val="00884722"/>
    <w:rsid w:val="00886BB9"/>
    <w:rsid w:val="008870F0"/>
    <w:rsid w:val="00887131"/>
    <w:rsid w:val="00887DC3"/>
    <w:rsid w:val="00890F6C"/>
    <w:rsid w:val="0089145D"/>
    <w:rsid w:val="00891492"/>
    <w:rsid w:val="0089191E"/>
    <w:rsid w:val="0089289F"/>
    <w:rsid w:val="00893934"/>
    <w:rsid w:val="00893F2D"/>
    <w:rsid w:val="00894487"/>
    <w:rsid w:val="008977F3"/>
    <w:rsid w:val="00897938"/>
    <w:rsid w:val="00897AC1"/>
    <w:rsid w:val="008A0B6C"/>
    <w:rsid w:val="008A163A"/>
    <w:rsid w:val="008A1884"/>
    <w:rsid w:val="008A215A"/>
    <w:rsid w:val="008A2188"/>
    <w:rsid w:val="008A2E3C"/>
    <w:rsid w:val="008A48BC"/>
    <w:rsid w:val="008B08B0"/>
    <w:rsid w:val="008B0A8B"/>
    <w:rsid w:val="008B13A0"/>
    <w:rsid w:val="008B15A4"/>
    <w:rsid w:val="008B1B30"/>
    <w:rsid w:val="008B1F37"/>
    <w:rsid w:val="008B5CD1"/>
    <w:rsid w:val="008C1568"/>
    <w:rsid w:val="008C3D8A"/>
    <w:rsid w:val="008C7A7E"/>
    <w:rsid w:val="008D2CB8"/>
    <w:rsid w:val="008D4137"/>
    <w:rsid w:val="008D4799"/>
    <w:rsid w:val="008D616B"/>
    <w:rsid w:val="008D64E4"/>
    <w:rsid w:val="008D7059"/>
    <w:rsid w:val="008D7A33"/>
    <w:rsid w:val="008D7BDD"/>
    <w:rsid w:val="008D7CD9"/>
    <w:rsid w:val="008E1D6F"/>
    <w:rsid w:val="008E2F07"/>
    <w:rsid w:val="008E3805"/>
    <w:rsid w:val="008E405F"/>
    <w:rsid w:val="008E703A"/>
    <w:rsid w:val="008E7DBB"/>
    <w:rsid w:val="008F0982"/>
    <w:rsid w:val="008F1181"/>
    <w:rsid w:val="008F1881"/>
    <w:rsid w:val="00904A53"/>
    <w:rsid w:val="0090721B"/>
    <w:rsid w:val="0090734C"/>
    <w:rsid w:val="009073A7"/>
    <w:rsid w:val="00912389"/>
    <w:rsid w:val="0091246A"/>
    <w:rsid w:val="00914CA2"/>
    <w:rsid w:val="00915DEE"/>
    <w:rsid w:val="0092058C"/>
    <w:rsid w:val="009221AC"/>
    <w:rsid w:val="009225D7"/>
    <w:rsid w:val="00923775"/>
    <w:rsid w:val="00923BFD"/>
    <w:rsid w:val="0093108A"/>
    <w:rsid w:val="00931701"/>
    <w:rsid w:val="0093171E"/>
    <w:rsid w:val="00932FAE"/>
    <w:rsid w:val="009340E5"/>
    <w:rsid w:val="00934750"/>
    <w:rsid w:val="0093550A"/>
    <w:rsid w:val="00935F17"/>
    <w:rsid w:val="009361A4"/>
    <w:rsid w:val="00936808"/>
    <w:rsid w:val="00937569"/>
    <w:rsid w:val="00940E5C"/>
    <w:rsid w:val="0094468C"/>
    <w:rsid w:val="00944DC0"/>
    <w:rsid w:val="0094509D"/>
    <w:rsid w:val="00945318"/>
    <w:rsid w:val="009467BA"/>
    <w:rsid w:val="00950DB4"/>
    <w:rsid w:val="009534C6"/>
    <w:rsid w:val="00954EFD"/>
    <w:rsid w:val="009554D3"/>
    <w:rsid w:val="00957B95"/>
    <w:rsid w:val="00957F47"/>
    <w:rsid w:val="009606EB"/>
    <w:rsid w:val="00962B1E"/>
    <w:rsid w:val="00962C57"/>
    <w:rsid w:val="00963973"/>
    <w:rsid w:val="00966189"/>
    <w:rsid w:val="00967519"/>
    <w:rsid w:val="00967E42"/>
    <w:rsid w:val="00971121"/>
    <w:rsid w:val="00975EDA"/>
    <w:rsid w:val="009770D8"/>
    <w:rsid w:val="009771C4"/>
    <w:rsid w:val="00980032"/>
    <w:rsid w:val="0098104B"/>
    <w:rsid w:val="009817C6"/>
    <w:rsid w:val="00982DFB"/>
    <w:rsid w:val="00986233"/>
    <w:rsid w:val="00990F1E"/>
    <w:rsid w:val="00991DF7"/>
    <w:rsid w:val="00994049"/>
    <w:rsid w:val="009A1267"/>
    <w:rsid w:val="009A1774"/>
    <w:rsid w:val="009A26FC"/>
    <w:rsid w:val="009A322B"/>
    <w:rsid w:val="009A636C"/>
    <w:rsid w:val="009A777B"/>
    <w:rsid w:val="009B0B85"/>
    <w:rsid w:val="009B1678"/>
    <w:rsid w:val="009B1B24"/>
    <w:rsid w:val="009B3822"/>
    <w:rsid w:val="009B47E2"/>
    <w:rsid w:val="009B4B1E"/>
    <w:rsid w:val="009B71C0"/>
    <w:rsid w:val="009C05BF"/>
    <w:rsid w:val="009C06B4"/>
    <w:rsid w:val="009C2967"/>
    <w:rsid w:val="009C3A96"/>
    <w:rsid w:val="009C5AF7"/>
    <w:rsid w:val="009C5B7A"/>
    <w:rsid w:val="009D1A68"/>
    <w:rsid w:val="009D5280"/>
    <w:rsid w:val="009E0971"/>
    <w:rsid w:val="009E2C50"/>
    <w:rsid w:val="009E5D02"/>
    <w:rsid w:val="009F05D3"/>
    <w:rsid w:val="009F1498"/>
    <w:rsid w:val="009F27B9"/>
    <w:rsid w:val="009F329D"/>
    <w:rsid w:val="009F6611"/>
    <w:rsid w:val="00A0135E"/>
    <w:rsid w:val="00A02DDF"/>
    <w:rsid w:val="00A0495C"/>
    <w:rsid w:val="00A061E3"/>
    <w:rsid w:val="00A07F43"/>
    <w:rsid w:val="00A07FEF"/>
    <w:rsid w:val="00A113AD"/>
    <w:rsid w:val="00A1281B"/>
    <w:rsid w:val="00A16F43"/>
    <w:rsid w:val="00A20975"/>
    <w:rsid w:val="00A21956"/>
    <w:rsid w:val="00A22D67"/>
    <w:rsid w:val="00A24189"/>
    <w:rsid w:val="00A24C1C"/>
    <w:rsid w:val="00A27906"/>
    <w:rsid w:val="00A3069B"/>
    <w:rsid w:val="00A30AC2"/>
    <w:rsid w:val="00A31418"/>
    <w:rsid w:val="00A33191"/>
    <w:rsid w:val="00A343ED"/>
    <w:rsid w:val="00A350CA"/>
    <w:rsid w:val="00A3665B"/>
    <w:rsid w:val="00A37553"/>
    <w:rsid w:val="00A41431"/>
    <w:rsid w:val="00A4278D"/>
    <w:rsid w:val="00A42EEC"/>
    <w:rsid w:val="00A441DA"/>
    <w:rsid w:val="00A45193"/>
    <w:rsid w:val="00A47265"/>
    <w:rsid w:val="00A50406"/>
    <w:rsid w:val="00A51BC2"/>
    <w:rsid w:val="00A53806"/>
    <w:rsid w:val="00A53CE7"/>
    <w:rsid w:val="00A54D41"/>
    <w:rsid w:val="00A55B5A"/>
    <w:rsid w:val="00A56668"/>
    <w:rsid w:val="00A60021"/>
    <w:rsid w:val="00A624B7"/>
    <w:rsid w:val="00A6362F"/>
    <w:rsid w:val="00A65B09"/>
    <w:rsid w:val="00A66572"/>
    <w:rsid w:val="00A7360C"/>
    <w:rsid w:val="00A73CFF"/>
    <w:rsid w:val="00A76BD6"/>
    <w:rsid w:val="00A76E7C"/>
    <w:rsid w:val="00A77588"/>
    <w:rsid w:val="00A77800"/>
    <w:rsid w:val="00A80BA4"/>
    <w:rsid w:val="00A8193A"/>
    <w:rsid w:val="00A84AE3"/>
    <w:rsid w:val="00A90350"/>
    <w:rsid w:val="00A903B1"/>
    <w:rsid w:val="00A92C7A"/>
    <w:rsid w:val="00A92EF8"/>
    <w:rsid w:val="00A93471"/>
    <w:rsid w:val="00A93678"/>
    <w:rsid w:val="00A94D9C"/>
    <w:rsid w:val="00AA02AE"/>
    <w:rsid w:val="00AA1C21"/>
    <w:rsid w:val="00AA3363"/>
    <w:rsid w:val="00AB1878"/>
    <w:rsid w:val="00AB1E21"/>
    <w:rsid w:val="00AB1E30"/>
    <w:rsid w:val="00AB2477"/>
    <w:rsid w:val="00AB48F7"/>
    <w:rsid w:val="00AB56F0"/>
    <w:rsid w:val="00AB5DBD"/>
    <w:rsid w:val="00AC1812"/>
    <w:rsid w:val="00AC2572"/>
    <w:rsid w:val="00AC34C4"/>
    <w:rsid w:val="00AC372E"/>
    <w:rsid w:val="00AC4DB8"/>
    <w:rsid w:val="00AC4DDD"/>
    <w:rsid w:val="00AD24E6"/>
    <w:rsid w:val="00AD31A0"/>
    <w:rsid w:val="00AD3363"/>
    <w:rsid w:val="00AD3860"/>
    <w:rsid w:val="00AD3A77"/>
    <w:rsid w:val="00AD3E18"/>
    <w:rsid w:val="00AD4DF7"/>
    <w:rsid w:val="00AD509B"/>
    <w:rsid w:val="00AD56F6"/>
    <w:rsid w:val="00AD57E2"/>
    <w:rsid w:val="00AD7D6F"/>
    <w:rsid w:val="00AE02BB"/>
    <w:rsid w:val="00AE198B"/>
    <w:rsid w:val="00AE40DE"/>
    <w:rsid w:val="00AE412F"/>
    <w:rsid w:val="00AE4481"/>
    <w:rsid w:val="00AE5A82"/>
    <w:rsid w:val="00AE72F0"/>
    <w:rsid w:val="00AE7BB7"/>
    <w:rsid w:val="00AF1469"/>
    <w:rsid w:val="00AF1BF6"/>
    <w:rsid w:val="00AF364C"/>
    <w:rsid w:val="00AF3723"/>
    <w:rsid w:val="00AF464D"/>
    <w:rsid w:val="00AF4E85"/>
    <w:rsid w:val="00AF633C"/>
    <w:rsid w:val="00AF6474"/>
    <w:rsid w:val="00AF7FD0"/>
    <w:rsid w:val="00B01491"/>
    <w:rsid w:val="00B02139"/>
    <w:rsid w:val="00B03831"/>
    <w:rsid w:val="00B10DD0"/>
    <w:rsid w:val="00B114A3"/>
    <w:rsid w:val="00B116FB"/>
    <w:rsid w:val="00B11A1F"/>
    <w:rsid w:val="00B11A76"/>
    <w:rsid w:val="00B1402E"/>
    <w:rsid w:val="00B17407"/>
    <w:rsid w:val="00B1798F"/>
    <w:rsid w:val="00B204F7"/>
    <w:rsid w:val="00B239FA"/>
    <w:rsid w:val="00B26991"/>
    <w:rsid w:val="00B2716F"/>
    <w:rsid w:val="00B27DA3"/>
    <w:rsid w:val="00B33E5E"/>
    <w:rsid w:val="00B349E5"/>
    <w:rsid w:val="00B37EE8"/>
    <w:rsid w:val="00B40625"/>
    <w:rsid w:val="00B40759"/>
    <w:rsid w:val="00B41C55"/>
    <w:rsid w:val="00B423DA"/>
    <w:rsid w:val="00B4316B"/>
    <w:rsid w:val="00B45720"/>
    <w:rsid w:val="00B45CC1"/>
    <w:rsid w:val="00B460C2"/>
    <w:rsid w:val="00B5061B"/>
    <w:rsid w:val="00B520EA"/>
    <w:rsid w:val="00B53784"/>
    <w:rsid w:val="00B5388C"/>
    <w:rsid w:val="00B539CC"/>
    <w:rsid w:val="00B5703B"/>
    <w:rsid w:val="00B6256F"/>
    <w:rsid w:val="00B64B07"/>
    <w:rsid w:val="00B651EF"/>
    <w:rsid w:val="00B7152D"/>
    <w:rsid w:val="00B71EA4"/>
    <w:rsid w:val="00B72A3C"/>
    <w:rsid w:val="00B73864"/>
    <w:rsid w:val="00B75A47"/>
    <w:rsid w:val="00B75ED8"/>
    <w:rsid w:val="00B77809"/>
    <w:rsid w:val="00B8008B"/>
    <w:rsid w:val="00B80AC4"/>
    <w:rsid w:val="00B813F9"/>
    <w:rsid w:val="00B849C4"/>
    <w:rsid w:val="00B858D4"/>
    <w:rsid w:val="00B85A51"/>
    <w:rsid w:val="00B860F4"/>
    <w:rsid w:val="00B86444"/>
    <w:rsid w:val="00B8772A"/>
    <w:rsid w:val="00B904A0"/>
    <w:rsid w:val="00B90BCA"/>
    <w:rsid w:val="00B91E24"/>
    <w:rsid w:val="00B9540B"/>
    <w:rsid w:val="00B97785"/>
    <w:rsid w:val="00B97C1E"/>
    <w:rsid w:val="00BA0B2D"/>
    <w:rsid w:val="00BA1EEC"/>
    <w:rsid w:val="00BA22F3"/>
    <w:rsid w:val="00BA31BE"/>
    <w:rsid w:val="00BA3794"/>
    <w:rsid w:val="00BA3F4D"/>
    <w:rsid w:val="00BA56DD"/>
    <w:rsid w:val="00BA5AB8"/>
    <w:rsid w:val="00BB27A6"/>
    <w:rsid w:val="00BB2839"/>
    <w:rsid w:val="00BB31CE"/>
    <w:rsid w:val="00BC0188"/>
    <w:rsid w:val="00BC3751"/>
    <w:rsid w:val="00BC3C72"/>
    <w:rsid w:val="00BC6FB7"/>
    <w:rsid w:val="00BD027D"/>
    <w:rsid w:val="00BD1CC3"/>
    <w:rsid w:val="00BD33DA"/>
    <w:rsid w:val="00BE04C1"/>
    <w:rsid w:val="00BE1128"/>
    <w:rsid w:val="00BE1815"/>
    <w:rsid w:val="00BE1D42"/>
    <w:rsid w:val="00BE436B"/>
    <w:rsid w:val="00BE57DA"/>
    <w:rsid w:val="00BE64B3"/>
    <w:rsid w:val="00BE6D32"/>
    <w:rsid w:val="00BF14A4"/>
    <w:rsid w:val="00BF3262"/>
    <w:rsid w:val="00BF4BC9"/>
    <w:rsid w:val="00BF6359"/>
    <w:rsid w:val="00BF6A7B"/>
    <w:rsid w:val="00BF7B14"/>
    <w:rsid w:val="00C028B4"/>
    <w:rsid w:val="00C045A4"/>
    <w:rsid w:val="00C06D9A"/>
    <w:rsid w:val="00C07B73"/>
    <w:rsid w:val="00C10121"/>
    <w:rsid w:val="00C11EA8"/>
    <w:rsid w:val="00C14311"/>
    <w:rsid w:val="00C15190"/>
    <w:rsid w:val="00C151BF"/>
    <w:rsid w:val="00C156E4"/>
    <w:rsid w:val="00C164B8"/>
    <w:rsid w:val="00C201EB"/>
    <w:rsid w:val="00C22561"/>
    <w:rsid w:val="00C277EE"/>
    <w:rsid w:val="00C27B38"/>
    <w:rsid w:val="00C27EAA"/>
    <w:rsid w:val="00C3066F"/>
    <w:rsid w:val="00C30E34"/>
    <w:rsid w:val="00C33308"/>
    <w:rsid w:val="00C35F3E"/>
    <w:rsid w:val="00C37F8F"/>
    <w:rsid w:val="00C40D6B"/>
    <w:rsid w:val="00C41422"/>
    <w:rsid w:val="00C41B10"/>
    <w:rsid w:val="00C44DF0"/>
    <w:rsid w:val="00C45865"/>
    <w:rsid w:val="00C47558"/>
    <w:rsid w:val="00C50DAB"/>
    <w:rsid w:val="00C54080"/>
    <w:rsid w:val="00C560C0"/>
    <w:rsid w:val="00C62BA6"/>
    <w:rsid w:val="00C6501A"/>
    <w:rsid w:val="00C6551B"/>
    <w:rsid w:val="00C66AE7"/>
    <w:rsid w:val="00C674C8"/>
    <w:rsid w:val="00C711AA"/>
    <w:rsid w:val="00C74626"/>
    <w:rsid w:val="00C758B6"/>
    <w:rsid w:val="00C75999"/>
    <w:rsid w:val="00C77658"/>
    <w:rsid w:val="00C77BFF"/>
    <w:rsid w:val="00C77F7D"/>
    <w:rsid w:val="00C81A49"/>
    <w:rsid w:val="00C828FB"/>
    <w:rsid w:val="00C83CB0"/>
    <w:rsid w:val="00C92532"/>
    <w:rsid w:val="00C92E08"/>
    <w:rsid w:val="00C9329A"/>
    <w:rsid w:val="00C93473"/>
    <w:rsid w:val="00CA0045"/>
    <w:rsid w:val="00CA075A"/>
    <w:rsid w:val="00CA0CBD"/>
    <w:rsid w:val="00CA2E74"/>
    <w:rsid w:val="00CA332D"/>
    <w:rsid w:val="00CA515A"/>
    <w:rsid w:val="00CA573D"/>
    <w:rsid w:val="00CA676C"/>
    <w:rsid w:val="00CB3533"/>
    <w:rsid w:val="00CB3C24"/>
    <w:rsid w:val="00CB55EE"/>
    <w:rsid w:val="00CB6E4D"/>
    <w:rsid w:val="00CB7600"/>
    <w:rsid w:val="00CC34F1"/>
    <w:rsid w:val="00CC4578"/>
    <w:rsid w:val="00CC689E"/>
    <w:rsid w:val="00CC7883"/>
    <w:rsid w:val="00CC7AED"/>
    <w:rsid w:val="00CD1A02"/>
    <w:rsid w:val="00CD2861"/>
    <w:rsid w:val="00CD3F1F"/>
    <w:rsid w:val="00CD3F5B"/>
    <w:rsid w:val="00CD427E"/>
    <w:rsid w:val="00CE0886"/>
    <w:rsid w:val="00CE1623"/>
    <w:rsid w:val="00CE2BA6"/>
    <w:rsid w:val="00CE4BCC"/>
    <w:rsid w:val="00CE5D63"/>
    <w:rsid w:val="00CF067D"/>
    <w:rsid w:val="00CF122F"/>
    <w:rsid w:val="00CF1824"/>
    <w:rsid w:val="00CF41F4"/>
    <w:rsid w:val="00CF799A"/>
    <w:rsid w:val="00D023A0"/>
    <w:rsid w:val="00D02EAA"/>
    <w:rsid w:val="00D035B3"/>
    <w:rsid w:val="00D05E92"/>
    <w:rsid w:val="00D07492"/>
    <w:rsid w:val="00D11587"/>
    <w:rsid w:val="00D11A2F"/>
    <w:rsid w:val="00D11AD5"/>
    <w:rsid w:val="00D16D6C"/>
    <w:rsid w:val="00D16F40"/>
    <w:rsid w:val="00D1723A"/>
    <w:rsid w:val="00D21D5C"/>
    <w:rsid w:val="00D2226C"/>
    <w:rsid w:val="00D27D0E"/>
    <w:rsid w:val="00D33983"/>
    <w:rsid w:val="00D33D35"/>
    <w:rsid w:val="00D3542A"/>
    <w:rsid w:val="00D37A49"/>
    <w:rsid w:val="00D37E2E"/>
    <w:rsid w:val="00D40504"/>
    <w:rsid w:val="00D41388"/>
    <w:rsid w:val="00D42714"/>
    <w:rsid w:val="00D47AD0"/>
    <w:rsid w:val="00D50909"/>
    <w:rsid w:val="00D520E9"/>
    <w:rsid w:val="00D52857"/>
    <w:rsid w:val="00D52C68"/>
    <w:rsid w:val="00D57AD6"/>
    <w:rsid w:val="00D60E58"/>
    <w:rsid w:val="00D61321"/>
    <w:rsid w:val="00D625BD"/>
    <w:rsid w:val="00D62E6B"/>
    <w:rsid w:val="00D63F6A"/>
    <w:rsid w:val="00D70314"/>
    <w:rsid w:val="00D7238E"/>
    <w:rsid w:val="00D7283E"/>
    <w:rsid w:val="00D72AC7"/>
    <w:rsid w:val="00D73003"/>
    <w:rsid w:val="00D73C03"/>
    <w:rsid w:val="00D75131"/>
    <w:rsid w:val="00D754B2"/>
    <w:rsid w:val="00D76572"/>
    <w:rsid w:val="00D773DE"/>
    <w:rsid w:val="00D774B9"/>
    <w:rsid w:val="00D83373"/>
    <w:rsid w:val="00D83E66"/>
    <w:rsid w:val="00D84288"/>
    <w:rsid w:val="00D918CB"/>
    <w:rsid w:val="00D921D4"/>
    <w:rsid w:val="00D92EDA"/>
    <w:rsid w:val="00DA1B2C"/>
    <w:rsid w:val="00DA7A62"/>
    <w:rsid w:val="00DB2E16"/>
    <w:rsid w:val="00DB3B45"/>
    <w:rsid w:val="00DC012C"/>
    <w:rsid w:val="00DC2C0B"/>
    <w:rsid w:val="00DC2F99"/>
    <w:rsid w:val="00DC42B1"/>
    <w:rsid w:val="00DC435B"/>
    <w:rsid w:val="00DC4713"/>
    <w:rsid w:val="00DC489D"/>
    <w:rsid w:val="00DC670E"/>
    <w:rsid w:val="00DD2123"/>
    <w:rsid w:val="00DD3A30"/>
    <w:rsid w:val="00DD509E"/>
    <w:rsid w:val="00DD613C"/>
    <w:rsid w:val="00DE087B"/>
    <w:rsid w:val="00DE1012"/>
    <w:rsid w:val="00DE2331"/>
    <w:rsid w:val="00DE2FD1"/>
    <w:rsid w:val="00DE3A62"/>
    <w:rsid w:val="00DE5EA2"/>
    <w:rsid w:val="00DF0699"/>
    <w:rsid w:val="00DF2A1F"/>
    <w:rsid w:val="00DF3F38"/>
    <w:rsid w:val="00DF69CE"/>
    <w:rsid w:val="00DF6FAB"/>
    <w:rsid w:val="00DF7181"/>
    <w:rsid w:val="00DF79B7"/>
    <w:rsid w:val="00DF7E8C"/>
    <w:rsid w:val="00E00246"/>
    <w:rsid w:val="00E011CD"/>
    <w:rsid w:val="00E03480"/>
    <w:rsid w:val="00E038EE"/>
    <w:rsid w:val="00E05BA5"/>
    <w:rsid w:val="00E07180"/>
    <w:rsid w:val="00E07762"/>
    <w:rsid w:val="00E12935"/>
    <w:rsid w:val="00E1661B"/>
    <w:rsid w:val="00E17DF1"/>
    <w:rsid w:val="00E2109E"/>
    <w:rsid w:val="00E223E5"/>
    <w:rsid w:val="00E233B2"/>
    <w:rsid w:val="00E24503"/>
    <w:rsid w:val="00E36B37"/>
    <w:rsid w:val="00E3748E"/>
    <w:rsid w:val="00E414C3"/>
    <w:rsid w:val="00E42D52"/>
    <w:rsid w:val="00E42E0D"/>
    <w:rsid w:val="00E43471"/>
    <w:rsid w:val="00E43BC8"/>
    <w:rsid w:val="00E46174"/>
    <w:rsid w:val="00E46BA0"/>
    <w:rsid w:val="00E5634E"/>
    <w:rsid w:val="00E56EFE"/>
    <w:rsid w:val="00E600F4"/>
    <w:rsid w:val="00E601A8"/>
    <w:rsid w:val="00E60CD0"/>
    <w:rsid w:val="00E61F95"/>
    <w:rsid w:val="00E62D48"/>
    <w:rsid w:val="00E63121"/>
    <w:rsid w:val="00E64BFF"/>
    <w:rsid w:val="00E65D32"/>
    <w:rsid w:val="00E66800"/>
    <w:rsid w:val="00E678A0"/>
    <w:rsid w:val="00E67E7A"/>
    <w:rsid w:val="00E7085E"/>
    <w:rsid w:val="00E715A8"/>
    <w:rsid w:val="00E73C2C"/>
    <w:rsid w:val="00E7647E"/>
    <w:rsid w:val="00E80B3D"/>
    <w:rsid w:val="00E87EA5"/>
    <w:rsid w:val="00E92DAB"/>
    <w:rsid w:val="00E93FCF"/>
    <w:rsid w:val="00E962AE"/>
    <w:rsid w:val="00E96BF0"/>
    <w:rsid w:val="00EA0300"/>
    <w:rsid w:val="00EA1D3D"/>
    <w:rsid w:val="00EA58E0"/>
    <w:rsid w:val="00EA631F"/>
    <w:rsid w:val="00EA6B3F"/>
    <w:rsid w:val="00EB088C"/>
    <w:rsid w:val="00EB35BD"/>
    <w:rsid w:val="00EB3D05"/>
    <w:rsid w:val="00EB7D06"/>
    <w:rsid w:val="00EC041C"/>
    <w:rsid w:val="00EC082A"/>
    <w:rsid w:val="00EC1F2D"/>
    <w:rsid w:val="00EC72BE"/>
    <w:rsid w:val="00EC74C0"/>
    <w:rsid w:val="00ED02BB"/>
    <w:rsid w:val="00ED1023"/>
    <w:rsid w:val="00ED1288"/>
    <w:rsid w:val="00ED2A83"/>
    <w:rsid w:val="00ED7746"/>
    <w:rsid w:val="00EE08A5"/>
    <w:rsid w:val="00EE14D8"/>
    <w:rsid w:val="00EE1F1F"/>
    <w:rsid w:val="00EE25D1"/>
    <w:rsid w:val="00EE3215"/>
    <w:rsid w:val="00EE588C"/>
    <w:rsid w:val="00EE6568"/>
    <w:rsid w:val="00EF40BA"/>
    <w:rsid w:val="00EF5944"/>
    <w:rsid w:val="00EF6E3B"/>
    <w:rsid w:val="00F005C9"/>
    <w:rsid w:val="00F02953"/>
    <w:rsid w:val="00F02A19"/>
    <w:rsid w:val="00F04A96"/>
    <w:rsid w:val="00F076F4"/>
    <w:rsid w:val="00F101C1"/>
    <w:rsid w:val="00F11E21"/>
    <w:rsid w:val="00F12938"/>
    <w:rsid w:val="00F140CD"/>
    <w:rsid w:val="00F15DA2"/>
    <w:rsid w:val="00F16B2B"/>
    <w:rsid w:val="00F16EDB"/>
    <w:rsid w:val="00F208DC"/>
    <w:rsid w:val="00F21B7C"/>
    <w:rsid w:val="00F21FD1"/>
    <w:rsid w:val="00F22CB3"/>
    <w:rsid w:val="00F23A7B"/>
    <w:rsid w:val="00F24136"/>
    <w:rsid w:val="00F24B42"/>
    <w:rsid w:val="00F31821"/>
    <w:rsid w:val="00F31B4D"/>
    <w:rsid w:val="00F359AE"/>
    <w:rsid w:val="00F37507"/>
    <w:rsid w:val="00F4020C"/>
    <w:rsid w:val="00F436E6"/>
    <w:rsid w:val="00F4472A"/>
    <w:rsid w:val="00F44FB8"/>
    <w:rsid w:val="00F455BE"/>
    <w:rsid w:val="00F458E5"/>
    <w:rsid w:val="00F459B0"/>
    <w:rsid w:val="00F47405"/>
    <w:rsid w:val="00F519B9"/>
    <w:rsid w:val="00F51EB5"/>
    <w:rsid w:val="00F54268"/>
    <w:rsid w:val="00F55E8B"/>
    <w:rsid w:val="00F564F9"/>
    <w:rsid w:val="00F576D6"/>
    <w:rsid w:val="00F61FE1"/>
    <w:rsid w:val="00F624B5"/>
    <w:rsid w:val="00F63A69"/>
    <w:rsid w:val="00F64C01"/>
    <w:rsid w:val="00F6599C"/>
    <w:rsid w:val="00F673B9"/>
    <w:rsid w:val="00F675F0"/>
    <w:rsid w:val="00F700FF"/>
    <w:rsid w:val="00F70B93"/>
    <w:rsid w:val="00F7371D"/>
    <w:rsid w:val="00F7766C"/>
    <w:rsid w:val="00F800E3"/>
    <w:rsid w:val="00F80321"/>
    <w:rsid w:val="00F82076"/>
    <w:rsid w:val="00F828DA"/>
    <w:rsid w:val="00F83205"/>
    <w:rsid w:val="00F8504F"/>
    <w:rsid w:val="00F85C86"/>
    <w:rsid w:val="00F8739B"/>
    <w:rsid w:val="00F90B90"/>
    <w:rsid w:val="00F92B5D"/>
    <w:rsid w:val="00F92BA2"/>
    <w:rsid w:val="00FA2874"/>
    <w:rsid w:val="00FA546A"/>
    <w:rsid w:val="00FA7504"/>
    <w:rsid w:val="00FB14B8"/>
    <w:rsid w:val="00FB2419"/>
    <w:rsid w:val="00FC3BD9"/>
    <w:rsid w:val="00FC3CD5"/>
    <w:rsid w:val="00FC5014"/>
    <w:rsid w:val="00FC6C73"/>
    <w:rsid w:val="00FD0737"/>
    <w:rsid w:val="00FD1641"/>
    <w:rsid w:val="00FD245B"/>
    <w:rsid w:val="00FD2A50"/>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7C84"/>
    <w:rsid w:val="00FF063C"/>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dan.boughen@paymark.co.nz"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worldline.com/linkedi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blog" TargetMode="External"/><Relationship Id="rId25" Type="http://schemas.openxmlformats.org/officeDocument/2006/relationships/hyperlink" Target="https://worldline.com/youtube" TargetMode="External"/><Relationship Id="rId2" Type="http://schemas.openxmlformats.org/officeDocument/2006/relationships/customXml" Target="../customXml/item2.xml"/><Relationship Id="rId16" Type="http://schemas.openxmlformats.org/officeDocument/2006/relationships/hyperlink" Target="mailto:laurent.marie@worldline.com" TargetMode="External"/><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helene.carlander@worldline.com" TargetMode="External"/><Relationship Id="rId23" Type="http://schemas.openxmlformats.org/officeDocument/2006/relationships/hyperlink" Target="https://worldline.com/facebook" TargetMode="Externa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s://worldline.com/twitt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ymark.co.nz" TargetMode="External"/><Relationship Id="rId22" Type="http://schemas.openxmlformats.org/officeDocument/2006/relationships/image" Target="media/image5.emf"/><Relationship Id="rId27" Type="http://schemas.openxmlformats.org/officeDocument/2006/relationships/hyperlink" Target="https://worldline.com/instagra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5</TotalTime>
  <Pages>4</Pages>
  <Words>986</Words>
  <Characters>5780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6</cp:revision>
  <cp:lastPrinted>2021-08-27T11:21:00Z</cp:lastPrinted>
  <dcterms:created xsi:type="dcterms:W3CDTF">2021-12-20T00:38:00Z</dcterms:created>
  <dcterms:modified xsi:type="dcterms:W3CDTF">2021-12-20T00:41:00Z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