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4581" w14:textId="77777777" w:rsidR="0091555D" w:rsidRDefault="0091555D" w:rsidP="0091555D">
      <w:r>
        <w:t>News Release</w:t>
      </w:r>
    </w:p>
    <w:p w14:paraId="469118BD" w14:textId="271A198F" w:rsidR="0091555D" w:rsidRDefault="00043302" w:rsidP="0091555D">
      <w:pPr>
        <w:pBdr>
          <w:bottom w:val="single" w:sz="6" w:space="1" w:color="auto"/>
        </w:pBdr>
      </w:pPr>
      <w:r>
        <w:t>30</w:t>
      </w:r>
      <w:r w:rsidR="0091555D" w:rsidRPr="002D1690">
        <w:rPr>
          <w:vertAlign w:val="superscript"/>
        </w:rPr>
        <w:t>th</w:t>
      </w:r>
      <w:r w:rsidR="0091555D">
        <w:t xml:space="preserve"> May 2023</w:t>
      </w:r>
    </w:p>
    <w:p w14:paraId="368997CA" w14:textId="77777777" w:rsidR="0091555D" w:rsidRDefault="0091555D" w:rsidP="0091555D">
      <w:pPr>
        <w:pBdr>
          <w:bottom w:val="single" w:sz="6" w:space="1" w:color="auto"/>
        </w:pBdr>
      </w:pPr>
    </w:p>
    <w:p w14:paraId="403D5981" w14:textId="73CCB655" w:rsidR="00C2204F" w:rsidRDefault="00C2204F"/>
    <w:p w14:paraId="66BBD4BF" w14:textId="4169AAB5" w:rsidR="00F33AE8" w:rsidRPr="0095210E" w:rsidRDefault="00EC4D28">
      <w:pPr>
        <w:rPr>
          <w:sz w:val="28"/>
          <w:szCs w:val="28"/>
        </w:rPr>
      </w:pPr>
      <w:r>
        <w:rPr>
          <w:sz w:val="28"/>
          <w:szCs w:val="28"/>
        </w:rPr>
        <w:t>Strong</w:t>
      </w:r>
      <w:r w:rsidR="00BF6B18" w:rsidRPr="0095210E">
        <w:rPr>
          <w:sz w:val="28"/>
          <w:szCs w:val="28"/>
        </w:rPr>
        <w:t xml:space="preserve"> customer growth propels MTF Finance profit and market share to </w:t>
      </w:r>
      <w:r w:rsidR="004709B6">
        <w:rPr>
          <w:sz w:val="28"/>
          <w:szCs w:val="28"/>
        </w:rPr>
        <w:t>record levels</w:t>
      </w:r>
    </w:p>
    <w:p w14:paraId="3083B56B" w14:textId="77777777" w:rsidR="004E3AAC" w:rsidRDefault="004E3AAC"/>
    <w:p w14:paraId="1981F9BA" w14:textId="777943DC" w:rsidR="004E3AAC" w:rsidRDefault="009F422C">
      <w:r>
        <w:t>MTF Finance has undergone a remarkable six-month period of growth, witnessing a significant increase in market share from 11 percent to 15 percent</w:t>
      </w:r>
      <w:r w:rsidR="00ED1C62">
        <w:t xml:space="preserve">. </w:t>
      </w:r>
      <w:r w:rsidR="00B84836">
        <w:t>Additionally</w:t>
      </w:r>
      <w:r w:rsidR="00ED1C62">
        <w:t>, the company has experienced a notable expansion in its presence within the non-v</w:t>
      </w:r>
      <w:r w:rsidR="00B84836">
        <w:t xml:space="preserve">ehicle lending market, further bolstering its overall market position. </w:t>
      </w:r>
      <w:r w:rsidR="00B931AD">
        <w:t xml:space="preserve">During </w:t>
      </w:r>
      <w:r w:rsidR="008052B1">
        <w:t xml:space="preserve">this </w:t>
      </w:r>
      <w:r w:rsidR="009C134B">
        <w:t>period,</w:t>
      </w:r>
      <w:r w:rsidR="008052B1">
        <w:t xml:space="preserve"> the business has:</w:t>
      </w:r>
    </w:p>
    <w:p w14:paraId="77F63008" w14:textId="692F317B" w:rsidR="008052B1" w:rsidRDefault="008052B1" w:rsidP="000A0024">
      <w:pPr>
        <w:pStyle w:val="ListParagraph"/>
        <w:numPr>
          <w:ilvl w:val="0"/>
          <w:numId w:val="1"/>
        </w:numPr>
      </w:pPr>
      <w:r>
        <w:t xml:space="preserve">Grown </w:t>
      </w:r>
      <w:r w:rsidR="000D3DDA">
        <w:t xml:space="preserve">retail </w:t>
      </w:r>
      <w:r>
        <w:t xml:space="preserve">receivables </w:t>
      </w:r>
      <w:r w:rsidR="5F77165F">
        <w:t>23</w:t>
      </w:r>
      <w:r>
        <w:t xml:space="preserve"> per</w:t>
      </w:r>
      <w:r w:rsidR="009C134B">
        <w:t xml:space="preserve"> </w:t>
      </w:r>
      <w:r>
        <w:t xml:space="preserve">cent </w:t>
      </w:r>
      <w:r w:rsidR="6007F4A9">
        <w:t xml:space="preserve">year on year </w:t>
      </w:r>
      <w:r>
        <w:t xml:space="preserve">from </w:t>
      </w:r>
      <w:r w:rsidR="00C857F8">
        <w:t>$763m</w:t>
      </w:r>
      <w:r>
        <w:t xml:space="preserve"> to </w:t>
      </w:r>
      <w:r w:rsidR="00C857F8">
        <w:t>$879m</w:t>
      </w:r>
      <w:r w:rsidR="007E1E8B">
        <w:t xml:space="preserve"> </w:t>
      </w:r>
    </w:p>
    <w:p w14:paraId="15B68B2C" w14:textId="528A2987" w:rsidR="008052B1" w:rsidRPr="009B607A" w:rsidRDefault="008052B1" w:rsidP="000A0024">
      <w:pPr>
        <w:pStyle w:val="ListParagraph"/>
        <w:numPr>
          <w:ilvl w:val="0"/>
          <w:numId w:val="1"/>
        </w:numPr>
      </w:pPr>
      <w:r w:rsidRPr="009B607A">
        <w:t xml:space="preserve">Increased the number of customers by </w:t>
      </w:r>
      <w:r w:rsidR="00771770" w:rsidRPr="009B607A">
        <w:t>8</w:t>
      </w:r>
      <w:r w:rsidRPr="009B607A">
        <w:t xml:space="preserve"> per</w:t>
      </w:r>
      <w:r w:rsidR="009C134B" w:rsidRPr="009B607A">
        <w:t xml:space="preserve"> </w:t>
      </w:r>
      <w:r w:rsidRPr="009B607A">
        <w:t>cent</w:t>
      </w:r>
    </w:p>
    <w:p w14:paraId="56635323" w14:textId="49B9FD5B" w:rsidR="00D303D5" w:rsidRPr="009B607A" w:rsidRDefault="00040E22" w:rsidP="000A0024">
      <w:pPr>
        <w:pStyle w:val="ListParagraph"/>
        <w:numPr>
          <w:ilvl w:val="0"/>
          <w:numId w:val="1"/>
        </w:numPr>
      </w:pPr>
      <w:r w:rsidRPr="009B607A">
        <w:t>Underlying p</w:t>
      </w:r>
      <w:r w:rsidR="00D303D5" w:rsidRPr="009B607A">
        <w:t xml:space="preserve">rofit </w:t>
      </w:r>
      <w:r w:rsidRPr="009B607A">
        <w:t xml:space="preserve">after tax </w:t>
      </w:r>
      <w:r w:rsidR="00D303D5" w:rsidRPr="009B607A">
        <w:t xml:space="preserve">up </w:t>
      </w:r>
      <w:r w:rsidR="00377002" w:rsidRPr="009B607A">
        <w:t>117</w:t>
      </w:r>
      <w:r w:rsidR="00D303D5" w:rsidRPr="009B607A">
        <w:t xml:space="preserve"> percent to </w:t>
      </w:r>
      <w:r w:rsidR="00377002" w:rsidRPr="009B607A">
        <w:t>$6.2m</w:t>
      </w:r>
    </w:p>
    <w:p w14:paraId="1C60A0F9" w14:textId="4472FCCE" w:rsidR="00D303D5" w:rsidRPr="009B607A" w:rsidRDefault="005F602B" w:rsidP="000A0024">
      <w:pPr>
        <w:pStyle w:val="ListParagraph"/>
        <w:numPr>
          <w:ilvl w:val="0"/>
          <w:numId w:val="1"/>
        </w:numPr>
      </w:pPr>
      <w:r w:rsidRPr="009B607A">
        <w:t xml:space="preserve">Interim dividend up </w:t>
      </w:r>
      <w:r w:rsidR="00377002" w:rsidRPr="009B607A">
        <w:t xml:space="preserve">77 </w:t>
      </w:r>
      <w:r w:rsidRPr="009B607A">
        <w:t>per</w:t>
      </w:r>
      <w:r w:rsidR="009C134B" w:rsidRPr="009B607A">
        <w:t xml:space="preserve"> </w:t>
      </w:r>
      <w:r w:rsidRPr="009B607A">
        <w:t>cent</w:t>
      </w:r>
      <w:r w:rsidR="00181779">
        <w:t xml:space="preserve">, </w:t>
      </w:r>
      <w:r w:rsidR="00270EA8">
        <w:t>reflecting</w:t>
      </w:r>
      <w:r w:rsidR="00181779">
        <w:t xml:space="preserve"> an annualised dividend yield of 6</w:t>
      </w:r>
      <w:r w:rsidR="001D72D3">
        <w:t xml:space="preserve"> percent</w:t>
      </w:r>
    </w:p>
    <w:p w14:paraId="65ED0976" w14:textId="0A595457" w:rsidR="005F602B" w:rsidRPr="00FC6DE6" w:rsidRDefault="00EB0030" w:rsidP="000A0024">
      <w:pPr>
        <w:pStyle w:val="ListParagraph"/>
        <w:numPr>
          <w:ilvl w:val="0"/>
          <w:numId w:val="1"/>
        </w:numPr>
      </w:pPr>
      <w:r w:rsidRPr="00FC6DE6">
        <w:t>A</w:t>
      </w:r>
      <w:r w:rsidR="00C7317F" w:rsidRPr="00FC6DE6">
        <w:t>rrears</w:t>
      </w:r>
      <w:r w:rsidR="008672CB" w:rsidRPr="00FC6DE6">
        <w:t xml:space="preserve"> </w:t>
      </w:r>
      <w:r w:rsidR="00936D8C" w:rsidRPr="00FC6DE6">
        <w:t xml:space="preserve">(31+ days) remain at </w:t>
      </w:r>
      <w:r w:rsidR="006B0F63" w:rsidRPr="00FC6DE6">
        <w:t xml:space="preserve">an </w:t>
      </w:r>
      <w:r w:rsidR="005830C0" w:rsidRPr="00FC6DE6">
        <w:t>exceptionally low level</w:t>
      </w:r>
      <w:r w:rsidR="006B0F63" w:rsidRPr="00FC6DE6">
        <w:t xml:space="preserve"> of 0.7</w:t>
      </w:r>
      <w:r w:rsidR="00D9177A" w:rsidRPr="00FC6DE6">
        <w:t xml:space="preserve"> percent</w:t>
      </w:r>
    </w:p>
    <w:p w14:paraId="0A00B5E7" w14:textId="022D4444" w:rsidR="00975293" w:rsidRPr="00316EF0" w:rsidRDefault="008740C5" w:rsidP="000A0024">
      <w:pPr>
        <w:pStyle w:val="ListParagraph"/>
        <w:numPr>
          <w:ilvl w:val="0"/>
          <w:numId w:val="1"/>
        </w:numPr>
      </w:pPr>
      <w:r w:rsidRPr="00316EF0">
        <w:t>Launched additional franchise location</w:t>
      </w:r>
      <w:r w:rsidR="56DDF8F0" w:rsidRPr="00316EF0">
        <w:t>s</w:t>
      </w:r>
      <w:r w:rsidRPr="00316EF0">
        <w:t xml:space="preserve"> and g</w:t>
      </w:r>
      <w:r w:rsidR="00975293" w:rsidRPr="00316EF0">
        <w:t xml:space="preserve">rown its </w:t>
      </w:r>
      <w:r w:rsidRPr="00316EF0">
        <w:t xml:space="preserve">dealer </w:t>
      </w:r>
      <w:r w:rsidR="00975293" w:rsidRPr="00316EF0">
        <w:t>network</w:t>
      </w:r>
      <w:r w:rsidR="00EF5F34">
        <w:t xml:space="preserve"> by 23 percent</w:t>
      </w:r>
      <w:r w:rsidR="00975293" w:rsidRPr="00316EF0" w:rsidDel="008740C5">
        <w:t xml:space="preserve"> </w:t>
      </w:r>
    </w:p>
    <w:p w14:paraId="2F1EAB8D" w14:textId="6F8B5378" w:rsidR="00D303D5" w:rsidRDefault="00D303D5">
      <w:r>
        <w:t>Says</w:t>
      </w:r>
      <w:r w:rsidDel="009C134B">
        <w:t xml:space="preserve"> </w:t>
      </w:r>
      <w:r>
        <w:t>CEO</w:t>
      </w:r>
      <w:r w:rsidR="004110D9">
        <w:t>,</w:t>
      </w:r>
      <w:r>
        <w:t xml:space="preserve"> Chris Lamers, “MTF Finance has experienced a period of growth well above what the market has grown at. </w:t>
      </w:r>
      <w:r w:rsidR="00613AB5">
        <w:t xml:space="preserve">While </w:t>
      </w:r>
      <w:r w:rsidR="00F83A5B">
        <w:t xml:space="preserve">numerous businesses are adopting a conservative </w:t>
      </w:r>
      <w:r w:rsidR="001C7988">
        <w:t>approach and scaling back, we continue to have confidence in our distinctive community-based lending model. As a result</w:t>
      </w:r>
      <w:r w:rsidR="001E57A2">
        <w:t>, we have successfully assisted a greater number of New Zealanders, setting us apart in these uncertain times</w:t>
      </w:r>
      <w:r w:rsidR="001E57A2" w:rsidDel="00C5440F">
        <w:t>.</w:t>
      </w:r>
      <w:r w:rsidR="00FA08E9">
        <w:t xml:space="preserve"> </w:t>
      </w:r>
      <w:r w:rsidR="002B56DD">
        <w:t>During these challenging times, our customers rely on us to be there for them</w:t>
      </w:r>
      <w:r w:rsidR="00DB3B48">
        <w:t xml:space="preserve">, and we are unwavering in our dedication to the communities we serve. We remain committed to supporting them through both prosperous and </w:t>
      </w:r>
      <w:r w:rsidR="008962A8">
        <w:t>difficult periods, demonstrating our steadfast commitment to their well-being.”</w:t>
      </w:r>
    </w:p>
    <w:p w14:paraId="432799FB" w14:textId="33BE7B5B" w:rsidR="008052B1" w:rsidRDefault="00F00675">
      <w:r>
        <w:t>Says Board Chair, Mark Darrow</w:t>
      </w:r>
      <w:r w:rsidR="004110D9">
        <w:t xml:space="preserve">, </w:t>
      </w:r>
      <w:r w:rsidR="00D303D5">
        <w:t xml:space="preserve">“Combined with a clear strategy </w:t>
      </w:r>
      <w:r w:rsidR="007E3298">
        <w:t>that the Board put in place almost two year</w:t>
      </w:r>
      <w:r w:rsidR="008C4863">
        <w:t>s</w:t>
      </w:r>
      <w:r w:rsidR="007E3298">
        <w:t xml:space="preserve"> ago,</w:t>
      </w:r>
      <w:r w:rsidR="00D303D5">
        <w:t xml:space="preserve"> and a strong focus on action that benefits the customer, MTF</w:t>
      </w:r>
      <w:r w:rsidR="00B5015C">
        <w:t xml:space="preserve"> Finance</w:t>
      </w:r>
      <w:r w:rsidR="00D303D5">
        <w:t xml:space="preserve"> has been able to</w:t>
      </w:r>
      <w:r w:rsidR="00360C01">
        <w:t xml:space="preserve"> attract new customers and increase retention of existing customers. </w:t>
      </w:r>
      <w:r w:rsidR="007E3298">
        <w:t>The Board is now focussing on the next three years and how we build on this momentum.”</w:t>
      </w:r>
      <w:r w:rsidR="00360C01">
        <w:t xml:space="preserve"> </w:t>
      </w:r>
    </w:p>
    <w:p w14:paraId="658DB7A6" w14:textId="1D495D26" w:rsidR="00360C01" w:rsidRDefault="004110D9">
      <w:r>
        <w:t xml:space="preserve">Lamers adds, </w:t>
      </w:r>
      <w:r w:rsidR="00360C01">
        <w:t xml:space="preserve">“Our franchise and dealer network </w:t>
      </w:r>
      <w:r w:rsidR="005815CC">
        <w:t>operates within</w:t>
      </w:r>
      <w:r w:rsidR="00360C01">
        <w:t xml:space="preserve"> the communities they serve, </w:t>
      </w:r>
      <w:r w:rsidR="00623DA2">
        <w:t xml:space="preserve">resulting in a distinctive </w:t>
      </w:r>
      <w:r w:rsidR="00A6737C">
        <w:t xml:space="preserve">and </w:t>
      </w:r>
      <w:r w:rsidR="00270EA8">
        <w:t>unparalleled</w:t>
      </w:r>
      <w:r w:rsidR="00A6737C">
        <w:t xml:space="preserve"> commitment to customer service. Unlike other finance companies, we offer a remarkable </w:t>
      </w:r>
      <w:r w:rsidR="00DD3AF1">
        <w:t xml:space="preserve">promise: the opportunity for all customers to directly communicate with the business owner and key decision maker, rather than navigating through automated </w:t>
      </w:r>
      <w:r w:rsidR="00FA4923">
        <w:t>call trees. This personal touch sets us apart, ensuring, a more responsive and tailore</w:t>
      </w:r>
      <w:r w:rsidR="006923CD">
        <w:t>d experience for our valued customers</w:t>
      </w:r>
      <w:r w:rsidR="00194656">
        <w:t>.</w:t>
      </w:r>
      <w:r w:rsidR="00A11DBC">
        <w:t>”</w:t>
      </w:r>
    </w:p>
    <w:p w14:paraId="06C2469E" w14:textId="1DA08334" w:rsidR="00360C01" w:rsidRDefault="00360C01">
      <w:r>
        <w:t xml:space="preserve">While the economic outlook is </w:t>
      </w:r>
      <w:r w:rsidR="00194656">
        <w:t>uncertain</w:t>
      </w:r>
      <w:r>
        <w:t xml:space="preserve">, MTF Finance is confident of continued strong </w:t>
      </w:r>
      <w:r w:rsidR="000A0024">
        <w:t>performance</w:t>
      </w:r>
      <w:r>
        <w:t xml:space="preserve"> in the second half</w:t>
      </w:r>
      <w:r w:rsidR="00EE78F7">
        <w:t xml:space="preserve"> of the financial year</w:t>
      </w:r>
      <w:r>
        <w:t>.</w:t>
      </w:r>
    </w:p>
    <w:p w14:paraId="7007F672" w14:textId="31D61299" w:rsidR="00360C01" w:rsidRDefault="00360C01">
      <w:r>
        <w:t>“</w:t>
      </w:r>
      <w:r w:rsidR="006E0A33">
        <w:t>W</w:t>
      </w:r>
      <w:r>
        <w:t xml:space="preserve">e have worked on reducing the cost to </w:t>
      </w:r>
      <w:r w:rsidR="006E0A33">
        <w:t>run the business</w:t>
      </w:r>
      <w:r>
        <w:t xml:space="preserve">, which </w:t>
      </w:r>
      <w:r w:rsidR="006E0A33" w:rsidDel="00D37C81">
        <w:t xml:space="preserve">is now </w:t>
      </w:r>
      <w:r w:rsidDel="00D37C81">
        <w:t>at record lows</w:t>
      </w:r>
      <w:r w:rsidR="00D37C81">
        <w:t xml:space="preserve"> as a ratio of income</w:t>
      </w:r>
      <w:r w:rsidR="006E0A33">
        <w:t xml:space="preserve">. We have </w:t>
      </w:r>
      <w:r>
        <w:t>increased access to funding and capital</w:t>
      </w:r>
      <w:r w:rsidR="006E0A33">
        <w:t xml:space="preserve"> and are confident we can maintain this strong growth rate</w:t>
      </w:r>
      <w:r>
        <w:t xml:space="preserve">. We have entered the </w:t>
      </w:r>
      <w:r w:rsidR="000A0024">
        <w:t>personal</w:t>
      </w:r>
      <w:r>
        <w:t xml:space="preserve"> loan market, which is showing strong growth, and </w:t>
      </w:r>
      <w:r>
        <w:lastRenderedPageBreak/>
        <w:t xml:space="preserve">through partnerships, </w:t>
      </w:r>
      <w:r w:rsidR="004F497A">
        <w:t xml:space="preserve">we </w:t>
      </w:r>
      <w:r>
        <w:t xml:space="preserve">have expanded </w:t>
      </w:r>
      <w:r w:rsidR="006E0A33">
        <w:t xml:space="preserve">our </w:t>
      </w:r>
      <w:r>
        <w:t xml:space="preserve">insurance offer. We have a strong roadmap of new </w:t>
      </w:r>
      <w:r w:rsidR="000A0024">
        <w:t>products</w:t>
      </w:r>
      <w:r>
        <w:t xml:space="preserve">, </w:t>
      </w:r>
      <w:proofErr w:type="gramStart"/>
      <w:r>
        <w:t>partnerships</w:t>
      </w:r>
      <w:proofErr w:type="gramEnd"/>
      <w:r>
        <w:t xml:space="preserve"> and locations to expand into that we expect to continue to grow </w:t>
      </w:r>
      <w:r w:rsidR="001416D3">
        <w:t xml:space="preserve">despite </w:t>
      </w:r>
      <w:r>
        <w:t xml:space="preserve">the economic </w:t>
      </w:r>
      <w:r w:rsidR="000A0024">
        <w:t>environment</w:t>
      </w:r>
      <w:r>
        <w:t>.</w:t>
      </w:r>
      <w:r w:rsidR="001868F7">
        <w:t>”</w:t>
      </w:r>
    </w:p>
    <w:p w14:paraId="09AC7EDC" w14:textId="5B192DFF" w:rsidR="00D303D5" w:rsidRDefault="00417665">
      <w:r>
        <w:t>Arrears</w:t>
      </w:r>
      <w:r w:rsidR="00360C01">
        <w:t xml:space="preserve"> </w:t>
      </w:r>
      <w:r w:rsidR="001416D3">
        <w:t xml:space="preserve">continue to </w:t>
      </w:r>
      <w:r>
        <w:t xml:space="preserve">trend </w:t>
      </w:r>
      <w:r w:rsidR="001416D3">
        <w:t>lower than pre-covid level</w:t>
      </w:r>
      <w:r w:rsidR="008A54E1">
        <w:t>s</w:t>
      </w:r>
      <w:r w:rsidR="001416D3">
        <w:t xml:space="preserve">, now at </w:t>
      </w:r>
      <w:r>
        <w:t>0.7</w:t>
      </w:r>
      <w:r w:rsidR="00360C01">
        <w:t xml:space="preserve"> percent, showing the strong focus on loan quality and ensuring that customer</w:t>
      </w:r>
      <w:r w:rsidR="00655D5D">
        <w:t xml:space="preserve"> care is prioritised to </w:t>
      </w:r>
      <w:r w:rsidR="003900FE">
        <w:t xml:space="preserve">create </w:t>
      </w:r>
      <w:r w:rsidR="008C0B44">
        <w:t>great customer outcomes, all in the pursuit to make lending about people again</w:t>
      </w:r>
      <w:r w:rsidR="00360C01">
        <w:t xml:space="preserve">. </w:t>
      </w:r>
    </w:p>
    <w:p w14:paraId="38A0A42A" w14:textId="77777777" w:rsidR="00D303D5" w:rsidRDefault="00D303D5"/>
    <w:p w14:paraId="12EF9CBD" w14:textId="77777777" w:rsidR="006D734A" w:rsidRPr="00FC343A" w:rsidRDefault="006D734A" w:rsidP="006D734A">
      <w:pPr>
        <w:rPr>
          <w:b/>
          <w:bCs/>
        </w:rPr>
      </w:pPr>
      <w:r w:rsidRPr="00FC343A">
        <w:rPr>
          <w:b/>
          <w:bCs/>
        </w:rPr>
        <w:t>[Ends]</w:t>
      </w:r>
    </w:p>
    <w:p w14:paraId="0D5CC240" w14:textId="77777777" w:rsidR="006D734A" w:rsidRDefault="006D734A" w:rsidP="006D734A"/>
    <w:p w14:paraId="16894EA5" w14:textId="5BA5BA0F" w:rsidR="00CC21B5" w:rsidRPr="004D41C2" w:rsidRDefault="00CC21B5" w:rsidP="00CC21B5">
      <w:pPr>
        <w:rPr>
          <w:rStyle w:val="normaltextrun"/>
          <w:rFonts w:eastAsia="Times New Roman" w:cstheme="minorHAnsi"/>
          <w:lang w:eastAsia="en-NZ"/>
        </w:rPr>
      </w:pPr>
      <w:r w:rsidRPr="004D41C2">
        <w:rPr>
          <w:rStyle w:val="normaltextrun"/>
          <w:rFonts w:eastAsia="Times New Roman" w:cstheme="minorHAnsi"/>
          <w:lang w:eastAsia="en-NZ"/>
        </w:rPr>
        <w:t xml:space="preserve">Media Contact +64 27 455 5601 or </w:t>
      </w:r>
      <w:hyperlink r:id="rId8" w:history="1">
        <w:r w:rsidRPr="004D41C2">
          <w:rPr>
            <w:rStyle w:val="normaltextrun"/>
            <w:rFonts w:cstheme="minorHAnsi"/>
            <w:color w:val="0563C1"/>
            <w:u w:val="single"/>
            <w:lang w:eastAsia="en-NZ"/>
          </w:rPr>
          <w:t>Chris.Lamers@mtf.co.nz</w:t>
        </w:r>
      </w:hyperlink>
      <w:r w:rsidRPr="004D41C2">
        <w:rPr>
          <w:rStyle w:val="normaltextrun"/>
          <w:rFonts w:eastAsia="Times New Roman" w:cstheme="minorHAnsi"/>
          <w:lang w:eastAsia="en-NZ"/>
        </w:rPr>
        <w:t xml:space="preserve"> </w:t>
      </w:r>
    </w:p>
    <w:p w14:paraId="293047D7" w14:textId="2C9AD254" w:rsidR="00CC21B5" w:rsidRDefault="00CC21B5" w:rsidP="006D734A"/>
    <w:p w14:paraId="3A94BE95" w14:textId="77777777" w:rsidR="006D734A" w:rsidRPr="00B2327A" w:rsidRDefault="006D734A" w:rsidP="006D734A">
      <w:pPr>
        <w:rPr>
          <w:b/>
          <w:bCs/>
        </w:rPr>
      </w:pPr>
      <w:r w:rsidRPr="58F396CC">
        <w:rPr>
          <w:b/>
          <w:bCs/>
        </w:rPr>
        <w:t>About MTF Finance</w:t>
      </w:r>
    </w:p>
    <w:p w14:paraId="77602FD8" w14:textId="77777777" w:rsidR="006D734A" w:rsidRPr="00D33EF1" w:rsidRDefault="006D734A" w:rsidP="006D734A">
      <w:r w:rsidRPr="00D33EF1">
        <w:t>Established in 1970, MTF Finance is 100% Kiwi owned and one of New Zealand’s most trusted finance companies.</w:t>
      </w:r>
    </w:p>
    <w:p w14:paraId="401869E1" w14:textId="7C94449B" w:rsidR="006D734A" w:rsidRDefault="006D734A" w:rsidP="006D734A">
      <w:r>
        <w:t>We provide innovative finance solutions to New Zealanders through our 5</w:t>
      </w:r>
      <w:r w:rsidR="00A76441">
        <w:t>1</w:t>
      </w:r>
      <w:r>
        <w:t>-strong franchise network, vehicle dealers and partners such as Trade Me. This has helped us grow into a business with assets of more than $</w:t>
      </w:r>
      <w:r w:rsidR="00D01368">
        <w:t>972</w:t>
      </w:r>
      <w:r>
        <w:t xml:space="preserve">m. </w:t>
      </w:r>
    </w:p>
    <w:p w14:paraId="03A2B2AF" w14:textId="77777777" w:rsidR="006D734A" w:rsidRPr="00F231B6" w:rsidRDefault="006D734A" w:rsidP="006D734A">
      <w:r w:rsidRPr="00F231B6">
        <w:t>We are launching new products and partnerships while staying true to our core</w:t>
      </w:r>
      <w:r>
        <w:t>;</w:t>
      </w:r>
      <w:r w:rsidRPr="00F231B6">
        <w:t xml:space="preserve"> that we are people helping people, powered by a world-</w:t>
      </w:r>
      <w:r>
        <w:t xml:space="preserve">class </w:t>
      </w:r>
      <w:r w:rsidRPr="00F231B6">
        <w:t xml:space="preserve">funding system. </w:t>
      </w:r>
    </w:p>
    <w:p w14:paraId="13ADA42A" w14:textId="77777777" w:rsidR="006D734A" w:rsidRDefault="006D734A" w:rsidP="006D734A">
      <w:r>
        <w:t>MTF Finance is listed on the NZDX.</w:t>
      </w:r>
    </w:p>
    <w:p w14:paraId="48190DFE" w14:textId="77777777" w:rsidR="00D303D5" w:rsidRDefault="00D303D5"/>
    <w:sectPr w:rsidR="00D303D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43CE" w14:textId="77777777" w:rsidR="00270398" w:rsidRDefault="00270398" w:rsidP="00AB5BCD">
      <w:pPr>
        <w:spacing w:after="0" w:line="240" w:lineRule="auto"/>
      </w:pPr>
      <w:r>
        <w:separator/>
      </w:r>
    </w:p>
  </w:endnote>
  <w:endnote w:type="continuationSeparator" w:id="0">
    <w:p w14:paraId="3F9357EA" w14:textId="77777777" w:rsidR="00270398" w:rsidRDefault="00270398" w:rsidP="00AB5BCD">
      <w:pPr>
        <w:spacing w:after="0" w:line="240" w:lineRule="auto"/>
      </w:pPr>
      <w:r>
        <w:continuationSeparator/>
      </w:r>
    </w:p>
  </w:endnote>
  <w:endnote w:type="continuationNotice" w:id="1">
    <w:p w14:paraId="319DBA21" w14:textId="77777777" w:rsidR="00270398" w:rsidRDefault="00270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4E1E" w14:textId="77777777" w:rsidR="00270398" w:rsidRDefault="00270398" w:rsidP="00AB5BCD">
      <w:pPr>
        <w:spacing w:after="0" w:line="240" w:lineRule="auto"/>
      </w:pPr>
      <w:r>
        <w:separator/>
      </w:r>
    </w:p>
  </w:footnote>
  <w:footnote w:type="continuationSeparator" w:id="0">
    <w:p w14:paraId="6D190112" w14:textId="77777777" w:rsidR="00270398" w:rsidRDefault="00270398" w:rsidP="00AB5BCD">
      <w:pPr>
        <w:spacing w:after="0" w:line="240" w:lineRule="auto"/>
      </w:pPr>
      <w:r>
        <w:continuationSeparator/>
      </w:r>
    </w:p>
  </w:footnote>
  <w:footnote w:type="continuationNotice" w:id="1">
    <w:p w14:paraId="2034EE88" w14:textId="77777777" w:rsidR="00270398" w:rsidRDefault="002703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64D2" w14:textId="77777777" w:rsidR="00AB5BCD" w:rsidRDefault="009A4255" w:rsidP="0095210E">
    <w:pPr>
      <w:pStyle w:val="Header"/>
      <w:tabs>
        <w:tab w:val="clear" w:pos="9026"/>
        <w:tab w:val="left" w:pos="6915"/>
      </w:tabs>
    </w:pPr>
    <w:r w:rsidRPr="008F5477">
      <w:rPr>
        <w:rFonts w:eastAsia="Calibri" w:cstheme="minorHAnsi"/>
        <w:noProof/>
        <w:lang w:val="en-US"/>
      </w:rPr>
      <w:drawing>
        <wp:anchor distT="0" distB="0" distL="114300" distR="114300" simplePos="0" relativeHeight="251658240" behindDoc="1" locked="0" layoutInCell="1" allowOverlap="1" wp14:anchorId="0DCF5D00" wp14:editId="660B524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1136015" cy="552450"/>
          <wp:effectExtent l="0" t="0" r="6985" b="0"/>
          <wp:wrapTight wrapText="bothSides">
            <wp:wrapPolygon edited="0">
              <wp:start x="0" y="0"/>
              <wp:lineTo x="0" y="20855"/>
              <wp:lineTo x="21371" y="20855"/>
              <wp:lineTo x="21371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74421"/>
    <w:multiLevelType w:val="hybridMultilevel"/>
    <w:tmpl w:val="EF727F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1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2NDCwNDKxNDQzMzBT0lEKTi0uzszPAykwqwUAdH1BKywAAAA="/>
  </w:docVars>
  <w:rsids>
    <w:rsidRoot w:val="004E3AAC"/>
    <w:rsid w:val="00011373"/>
    <w:rsid w:val="00040E22"/>
    <w:rsid w:val="00043302"/>
    <w:rsid w:val="00047C08"/>
    <w:rsid w:val="000569B9"/>
    <w:rsid w:val="00057C36"/>
    <w:rsid w:val="00075A26"/>
    <w:rsid w:val="0009474D"/>
    <w:rsid w:val="000978CC"/>
    <w:rsid w:val="000A0024"/>
    <w:rsid w:val="000C64A8"/>
    <w:rsid w:val="000D30AC"/>
    <w:rsid w:val="000D3DDA"/>
    <w:rsid w:val="000F6FFA"/>
    <w:rsid w:val="00137B53"/>
    <w:rsid w:val="001416D3"/>
    <w:rsid w:val="00176277"/>
    <w:rsid w:val="00181779"/>
    <w:rsid w:val="001868F7"/>
    <w:rsid w:val="00194656"/>
    <w:rsid w:val="001B40CD"/>
    <w:rsid w:val="001B69D4"/>
    <w:rsid w:val="001C7988"/>
    <w:rsid w:val="001D72D3"/>
    <w:rsid w:val="001D7D88"/>
    <w:rsid w:val="001E57A2"/>
    <w:rsid w:val="001E5890"/>
    <w:rsid w:val="00201020"/>
    <w:rsid w:val="00215529"/>
    <w:rsid w:val="00232314"/>
    <w:rsid w:val="00235D84"/>
    <w:rsid w:val="00237B11"/>
    <w:rsid w:val="00262AEB"/>
    <w:rsid w:val="0026570A"/>
    <w:rsid w:val="00270398"/>
    <w:rsid w:val="00270EA8"/>
    <w:rsid w:val="00274BC9"/>
    <w:rsid w:val="00296388"/>
    <w:rsid w:val="002A2DEB"/>
    <w:rsid w:val="002B56DD"/>
    <w:rsid w:val="002D6D87"/>
    <w:rsid w:val="002E597C"/>
    <w:rsid w:val="002F1213"/>
    <w:rsid w:val="002F38D7"/>
    <w:rsid w:val="0031361F"/>
    <w:rsid w:val="00316EF0"/>
    <w:rsid w:val="00333A70"/>
    <w:rsid w:val="0034751E"/>
    <w:rsid w:val="00360C01"/>
    <w:rsid w:val="00361F59"/>
    <w:rsid w:val="00374C5C"/>
    <w:rsid w:val="00377002"/>
    <w:rsid w:val="00382ECA"/>
    <w:rsid w:val="003900FE"/>
    <w:rsid w:val="003A3EEC"/>
    <w:rsid w:val="003B0A84"/>
    <w:rsid w:val="003C5887"/>
    <w:rsid w:val="004110D9"/>
    <w:rsid w:val="004115E0"/>
    <w:rsid w:val="00411D35"/>
    <w:rsid w:val="00417665"/>
    <w:rsid w:val="0043002B"/>
    <w:rsid w:val="004500B2"/>
    <w:rsid w:val="0046035E"/>
    <w:rsid w:val="004709B6"/>
    <w:rsid w:val="004B6047"/>
    <w:rsid w:val="004D41C2"/>
    <w:rsid w:val="004E3AAC"/>
    <w:rsid w:val="004F2B89"/>
    <w:rsid w:val="004F2F46"/>
    <w:rsid w:val="004F497A"/>
    <w:rsid w:val="00506F1A"/>
    <w:rsid w:val="005235EA"/>
    <w:rsid w:val="00547DF6"/>
    <w:rsid w:val="005710B9"/>
    <w:rsid w:val="005815CC"/>
    <w:rsid w:val="005830C0"/>
    <w:rsid w:val="00591C20"/>
    <w:rsid w:val="0059776D"/>
    <w:rsid w:val="00597E93"/>
    <w:rsid w:val="005B13BA"/>
    <w:rsid w:val="005F602B"/>
    <w:rsid w:val="006047D8"/>
    <w:rsid w:val="00613AB5"/>
    <w:rsid w:val="0061712B"/>
    <w:rsid w:val="006227E8"/>
    <w:rsid w:val="00623DA2"/>
    <w:rsid w:val="00653942"/>
    <w:rsid w:val="00655D5D"/>
    <w:rsid w:val="0066696F"/>
    <w:rsid w:val="006867EF"/>
    <w:rsid w:val="006923CD"/>
    <w:rsid w:val="006B0F63"/>
    <w:rsid w:val="006B75D2"/>
    <w:rsid w:val="006D734A"/>
    <w:rsid w:val="006E0A33"/>
    <w:rsid w:val="006E5588"/>
    <w:rsid w:val="00747BC8"/>
    <w:rsid w:val="00764B5F"/>
    <w:rsid w:val="00771770"/>
    <w:rsid w:val="00780642"/>
    <w:rsid w:val="00787371"/>
    <w:rsid w:val="007936EE"/>
    <w:rsid w:val="007947B5"/>
    <w:rsid w:val="007A43ED"/>
    <w:rsid w:val="007E1E8B"/>
    <w:rsid w:val="007E3298"/>
    <w:rsid w:val="007F5F82"/>
    <w:rsid w:val="00802880"/>
    <w:rsid w:val="008052B1"/>
    <w:rsid w:val="00835B48"/>
    <w:rsid w:val="008517B0"/>
    <w:rsid w:val="008672CB"/>
    <w:rsid w:val="008740C5"/>
    <w:rsid w:val="008765A6"/>
    <w:rsid w:val="00882FFA"/>
    <w:rsid w:val="0089016E"/>
    <w:rsid w:val="008962A8"/>
    <w:rsid w:val="008A54E1"/>
    <w:rsid w:val="008C0B44"/>
    <w:rsid w:val="008C27A0"/>
    <w:rsid w:val="008C4863"/>
    <w:rsid w:val="008C6EAC"/>
    <w:rsid w:val="008D4D7B"/>
    <w:rsid w:val="008E6FE5"/>
    <w:rsid w:val="008F0E45"/>
    <w:rsid w:val="00900B74"/>
    <w:rsid w:val="00904F28"/>
    <w:rsid w:val="0091555D"/>
    <w:rsid w:val="00936D8C"/>
    <w:rsid w:val="0095210E"/>
    <w:rsid w:val="00975293"/>
    <w:rsid w:val="00981DEB"/>
    <w:rsid w:val="00995B14"/>
    <w:rsid w:val="00996BB4"/>
    <w:rsid w:val="009A4255"/>
    <w:rsid w:val="009B607A"/>
    <w:rsid w:val="009C134B"/>
    <w:rsid w:val="009F422C"/>
    <w:rsid w:val="00A036BD"/>
    <w:rsid w:val="00A04215"/>
    <w:rsid w:val="00A11DBC"/>
    <w:rsid w:val="00A125E8"/>
    <w:rsid w:val="00A178AF"/>
    <w:rsid w:val="00A47855"/>
    <w:rsid w:val="00A567A6"/>
    <w:rsid w:val="00A61018"/>
    <w:rsid w:val="00A6737C"/>
    <w:rsid w:val="00A72D0E"/>
    <w:rsid w:val="00A76441"/>
    <w:rsid w:val="00A84BCC"/>
    <w:rsid w:val="00A957D0"/>
    <w:rsid w:val="00AA761C"/>
    <w:rsid w:val="00AB5764"/>
    <w:rsid w:val="00AB5BCD"/>
    <w:rsid w:val="00AC6945"/>
    <w:rsid w:val="00B0245F"/>
    <w:rsid w:val="00B102C7"/>
    <w:rsid w:val="00B20D63"/>
    <w:rsid w:val="00B26957"/>
    <w:rsid w:val="00B30D78"/>
    <w:rsid w:val="00B5015C"/>
    <w:rsid w:val="00B65643"/>
    <w:rsid w:val="00B65FD6"/>
    <w:rsid w:val="00B74756"/>
    <w:rsid w:val="00B778CE"/>
    <w:rsid w:val="00B84836"/>
    <w:rsid w:val="00B931AD"/>
    <w:rsid w:val="00BC159E"/>
    <w:rsid w:val="00BF6B18"/>
    <w:rsid w:val="00C2204F"/>
    <w:rsid w:val="00C5440F"/>
    <w:rsid w:val="00C7317F"/>
    <w:rsid w:val="00C81DA2"/>
    <w:rsid w:val="00C857F8"/>
    <w:rsid w:val="00CA16D3"/>
    <w:rsid w:val="00CC21B5"/>
    <w:rsid w:val="00CF090A"/>
    <w:rsid w:val="00D01368"/>
    <w:rsid w:val="00D05183"/>
    <w:rsid w:val="00D303D5"/>
    <w:rsid w:val="00D37C81"/>
    <w:rsid w:val="00D81B73"/>
    <w:rsid w:val="00D9177A"/>
    <w:rsid w:val="00D9219F"/>
    <w:rsid w:val="00DA6D62"/>
    <w:rsid w:val="00DB3B48"/>
    <w:rsid w:val="00DD3AF1"/>
    <w:rsid w:val="00DF6172"/>
    <w:rsid w:val="00DF7D0F"/>
    <w:rsid w:val="00E27BF4"/>
    <w:rsid w:val="00E42098"/>
    <w:rsid w:val="00E579FC"/>
    <w:rsid w:val="00E6215D"/>
    <w:rsid w:val="00EB0030"/>
    <w:rsid w:val="00EC4D28"/>
    <w:rsid w:val="00ED1C62"/>
    <w:rsid w:val="00ED54ED"/>
    <w:rsid w:val="00EE6510"/>
    <w:rsid w:val="00EE78F7"/>
    <w:rsid w:val="00EF4128"/>
    <w:rsid w:val="00EF505C"/>
    <w:rsid w:val="00EF5F34"/>
    <w:rsid w:val="00F00675"/>
    <w:rsid w:val="00F11D85"/>
    <w:rsid w:val="00F33AE8"/>
    <w:rsid w:val="00F42939"/>
    <w:rsid w:val="00F47289"/>
    <w:rsid w:val="00F622F0"/>
    <w:rsid w:val="00F83A5B"/>
    <w:rsid w:val="00F86DBD"/>
    <w:rsid w:val="00FA08E9"/>
    <w:rsid w:val="00FA4923"/>
    <w:rsid w:val="00FC6DE6"/>
    <w:rsid w:val="00FD3CEE"/>
    <w:rsid w:val="01CD4A18"/>
    <w:rsid w:val="025321E2"/>
    <w:rsid w:val="1496577B"/>
    <w:rsid w:val="1E1E4BCE"/>
    <w:rsid w:val="24EA1F6D"/>
    <w:rsid w:val="3837DA81"/>
    <w:rsid w:val="42C19240"/>
    <w:rsid w:val="44A85FA2"/>
    <w:rsid w:val="4F08AB99"/>
    <w:rsid w:val="56DDF8F0"/>
    <w:rsid w:val="5A0D2933"/>
    <w:rsid w:val="5A863535"/>
    <w:rsid w:val="5F77165F"/>
    <w:rsid w:val="6007F4A9"/>
    <w:rsid w:val="63DDD055"/>
    <w:rsid w:val="65144983"/>
    <w:rsid w:val="69792299"/>
    <w:rsid w:val="6C0C8751"/>
    <w:rsid w:val="70B76AF8"/>
    <w:rsid w:val="7BE7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213C"/>
  <w15:chartTrackingRefBased/>
  <w15:docId w15:val="{F06F5988-8A0A-41BA-A68E-CB7E7768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024"/>
    <w:pPr>
      <w:ind w:left="720"/>
      <w:contextualSpacing/>
    </w:pPr>
  </w:style>
  <w:style w:type="paragraph" w:styleId="Revision">
    <w:name w:val="Revision"/>
    <w:hidden/>
    <w:uiPriority w:val="99"/>
    <w:semiHidden/>
    <w:rsid w:val="006539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5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5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1552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5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BCD"/>
  </w:style>
  <w:style w:type="paragraph" w:styleId="Footer">
    <w:name w:val="footer"/>
    <w:basedOn w:val="Normal"/>
    <w:link w:val="FooterChar"/>
    <w:uiPriority w:val="99"/>
    <w:unhideWhenUsed/>
    <w:rsid w:val="00AB5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BCD"/>
  </w:style>
  <w:style w:type="character" w:customStyle="1" w:styleId="normaltextrun">
    <w:name w:val="normaltextrun"/>
    <w:basedOn w:val="DefaultParagraphFont"/>
    <w:rsid w:val="00CC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Lamers@mtf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EB57-C907-4A7D-86C8-782C8302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Lamers</dc:creator>
  <cp:keywords/>
  <dc:description/>
  <cp:lastModifiedBy>Gus Geary</cp:lastModifiedBy>
  <cp:revision>5</cp:revision>
  <dcterms:created xsi:type="dcterms:W3CDTF">2023-05-29T21:26:00Z</dcterms:created>
  <dcterms:modified xsi:type="dcterms:W3CDTF">2023-05-29T21:36:00Z</dcterms:modified>
</cp:coreProperties>
</file>