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B24F" w14:textId="537B77A1" w:rsidR="00E20354" w:rsidRPr="00ED3987" w:rsidRDefault="005D3358" w:rsidP="00292B96">
      <w:pPr>
        <w:pStyle w:val="TitleWorldline"/>
        <w:spacing w:line="276" w:lineRule="auto"/>
        <w:contextualSpacing/>
        <w:rPr>
          <w:szCs w:val="40"/>
          <w:lang w:val="en-US"/>
        </w:rPr>
      </w:pPr>
      <w:bookmarkStart w:id="0" w:name="_Hlk155708832"/>
      <w:r>
        <w:rPr>
          <w:szCs w:val="40"/>
          <w:lang w:val="en-US"/>
        </w:rPr>
        <w:t xml:space="preserve">Consumer spending </w:t>
      </w:r>
      <w:r w:rsidR="0020080A">
        <w:rPr>
          <w:szCs w:val="40"/>
          <w:lang w:val="en-US"/>
        </w:rPr>
        <w:t xml:space="preserve">growth </w:t>
      </w:r>
      <w:r w:rsidR="00D50A49">
        <w:rPr>
          <w:szCs w:val="40"/>
          <w:lang w:val="en-US"/>
        </w:rPr>
        <w:t>remai</w:t>
      </w:r>
      <w:r w:rsidR="0020080A">
        <w:rPr>
          <w:szCs w:val="40"/>
          <w:lang w:val="en-US"/>
        </w:rPr>
        <w:t>ns slow</w:t>
      </w:r>
      <w:r w:rsidR="00A26C7F">
        <w:rPr>
          <w:szCs w:val="40"/>
          <w:lang w:val="en-US"/>
        </w:rPr>
        <w:t xml:space="preserve">, </w:t>
      </w:r>
      <w:r w:rsidR="00794AFC">
        <w:rPr>
          <w:szCs w:val="40"/>
          <w:lang w:val="en-US"/>
        </w:rPr>
        <w:br/>
        <w:t xml:space="preserve">but </w:t>
      </w:r>
      <w:r w:rsidR="00C62CA8">
        <w:rPr>
          <w:szCs w:val="40"/>
          <w:lang w:val="en-US"/>
        </w:rPr>
        <w:t>Easte</w:t>
      </w:r>
      <w:r w:rsidR="00D50A49">
        <w:rPr>
          <w:szCs w:val="40"/>
          <w:lang w:val="en-US"/>
        </w:rPr>
        <w:t>r</w:t>
      </w:r>
      <w:r w:rsidR="00AD6F44">
        <w:rPr>
          <w:szCs w:val="40"/>
          <w:lang w:val="en-US"/>
        </w:rPr>
        <w:t xml:space="preserve"> spending </w:t>
      </w:r>
      <w:r w:rsidR="00276C77">
        <w:rPr>
          <w:szCs w:val="40"/>
          <w:lang w:val="en-US"/>
        </w:rPr>
        <w:t xml:space="preserve">up on last </w:t>
      </w:r>
      <w:proofErr w:type="gramStart"/>
      <w:r w:rsidR="00276C77">
        <w:rPr>
          <w:szCs w:val="40"/>
          <w:lang w:val="en-US"/>
        </w:rPr>
        <w:t>year</w:t>
      </w:r>
      <w:proofErr w:type="gramEnd"/>
    </w:p>
    <w:bookmarkEnd w:id="0"/>
    <w:p w14:paraId="3A7EBC07" w14:textId="1FFB3185" w:rsidR="006E1CA1" w:rsidRDefault="00CD330C" w:rsidP="005B17F3">
      <w:pPr>
        <w:spacing w:line="240" w:lineRule="auto"/>
        <w:rPr>
          <w:b/>
          <w:lang w:val="en-US"/>
        </w:rPr>
      </w:pPr>
      <w:r>
        <w:rPr>
          <w:b/>
          <w:lang w:val="en-US"/>
        </w:rPr>
        <w:br/>
      </w:r>
      <w:r w:rsidR="00936808">
        <w:rPr>
          <w:b/>
          <w:lang w:val="en-US"/>
        </w:rPr>
        <w:t xml:space="preserve">AUCKLAND, </w:t>
      </w:r>
      <w:r w:rsidR="002509B2">
        <w:rPr>
          <w:b/>
          <w:lang w:val="en-US"/>
        </w:rPr>
        <w:t>4</w:t>
      </w:r>
      <w:r w:rsidR="004400ED" w:rsidRPr="00FD0737">
        <w:rPr>
          <w:b/>
          <w:lang w:val="en-US"/>
        </w:rPr>
        <w:t xml:space="preserve"> </w:t>
      </w:r>
      <w:r w:rsidR="00681579">
        <w:rPr>
          <w:b/>
          <w:lang w:val="en-US"/>
        </w:rPr>
        <w:t>April</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3E121B">
        <w:rPr>
          <w:b/>
          <w:lang w:val="en-US"/>
        </w:rPr>
        <w:t>Weak spending</w:t>
      </w:r>
      <w:r w:rsidR="00D50A49">
        <w:rPr>
          <w:b/>
          <w:lang w:val="en-US"/>
        </w:rPr>
        <w:t xml:space="preserve"> growth amongst </w:t>
      </w:r>
      <w:r>
        <w:rPr>
          <w:b/>
          <w:lang w:val="en-US"/>
        </w:rPr>
        <w:t xml:space="preserve">Core Retail </w:t>
      </w:r>
      <w:r w:rsidR="00D50A49">
        <w:rPr>
          <w:b/>
          <w:lang w:val="en-US"/>
        </w:rPr>
        <w:t xml:space="preserve">merchants </w:t>
      </w:r>
      <w:r w:rsidR="003E121B">
        <w:rPr>
          <w:b/>
          <w:lang w:val="en-US"/>
        </w:rPr>
        <w:t>in</w:t>
      </w:r>
      <w:r>
        <w:rPr>
          <w:b/>
          <w:lang w:val="en-US"/>
        </w:rPr>
        <w:t xml:space="preserve"> Worldline NZ’s payments network in</w:t>
      </w:r>
      <w:r w:rsidR="003E121B">
        <w:rPr>
          <w:b/>
          <w:lang w:val="en-US"/>
        </w:rPr>
        <w:t xml:space="preserve"> </w:t>
      </w:r>
      <w:r w:rsidR="0099007A">
        <w:rPr>
          <w:b/>
          <w:lang w:val="en-US"/>
        </w:rPr>
        <w:t>March</w:t>
      </w:r>
      <w:r w:rsidR="004B592E">
        <w:rPr>
          <w:b/>
          <w:lang w:val="en-US"/>
        </w:rPr>
        <w:t xml:space="preserve"> </w:t>
      </w:r>
      <w:r w:rsidR="002B0D19">
        <w:rPr>
          <w:b/>
          <w:lang w:val="en-US"/>
        </w:rPr>
        <w:t xml:space="preserve">suggests Kiwi consumers </w:t>
      </w:r>
      <w:r w:rsidR="00D50A49">
        <w:rPr>
          <w:b/>
          <w:lang w:val="en-US"/>
        </w:rPr>
        <w:t>are still grappling with tight budgets, although they</w:t>
      </w:r>
      <w:r w:rsidR="002B0D19">
        <w:rPr>
          <w:b/>
          <w:lang w:val="en-US"/>
        </w:rPr>
        <w:t xml:space="preserve"> did </w:t>
      </w:r>
      <w:r w:rsidR="00D50A49">
        <w:rPr>
          <w:b/>
          <w:lang w:val="en-US"/>
        </w:rPr>
        <w:t>spend more over Easter this year</w:t>
      </w:r>
      <w:r w:rsidR="00462E1C">
        <w:rPr>
          <w:b/>
          <w:lang w:val="en-US"/>
        </w:rPr>
        <w:t xml:space="preserve"> than last year</w:t>
      </w:r>
      <w:r w:rsidR="00D50A49">
        <w:rPr>
          <w:b/>
          <w:lang w:val="en-US"/>
        </w:rPr>
        <w:t>.</w:t>
      </w:r>
      <w:r w:rsidR="00EA6649">
        <w:rPr>
          <w:b/>
          <w:lang w:val="en-US"/>
        </w:rPr>
        <w:t xml:space="preserve"> </w:t>
      </w:r>
    </w:p>
    <w:p w14:paraId="1EB240C0" w14:textId="77777777" w:rsidR="00F269FA" w:rsidRDefault="00F269FA" w:rsidP="005B17F3">
      <w:pPr>
        <w:spacing w:line="240" w:lineRule="auto"/>
        <w:rPr>
          <w:b/>
          <w:lang w:val="en-US"/>
        </w:rPr>
      </w:pPr>
    </w:p>
    <w:p w14:paraId="56259B94" w14:textId="77777777" w:rsidR="00033B4E"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Pr>
          <w:lang w:val="en-US"/>
        </w:rPr>
        <w:t>reached</w:t>
      </w:r>
      <w:r w:rsidR="00EA2710" w:rsidRPr="00E745CC">
        <w:rPr>
          <w:lang w:val="en-US"/>
        </w:rPr>
        <w:t xml:space="preserve"> $</w:t>
      </w:r>
      <w:r w:rsidR="00681579">
        <w:rPr>
          <w:lang w:val="en-US"/>
        </w:rPr>
        <w:t>3</w:t>
      </w:r>
      <w:r w:rsidR="00142C46">
        <w:rPr>
          <w:lang w:val="en-US"/>
        </w:rPr>
        <w:t>.</w:t>
      </w:r>
      <w:r w:rsidR="00681579">
        <w:rPr>
          <w:lang w:val="en-US"/>
        </w:rPr>
        <w:t>05</w:t>
      </w:r>
      <w:r w:rsidR="00EA2710" w:rsidRPr="00E745CC">
        <w:rPr>
          <w:lang w:val="en-US"/>
        </w:rPr>
        <w:t>B</w:t>
      </w:r>
      <w:r w:rsidR="00EA2710">
        <w:rPr>
          <w:lang w:val="en-US"/>
        </w:rPr>
        <w:t xml:space="preserve"> in </w:t>
      </w:r>
      <w:r w:rsidR="00681579">
        <w:rPr>
          <w:lang w:val="en-US"/>
        </w:rPr>
        <w:t>March</w:t>
      </w:r>
      <w:r w:rsidR="00EA2710">
        <w:rPr>
          <w:lang w:val="en-US"/>
        </w:rPr>
        <w:t xml:space="preserve"> 2024</w:t>
      </w:r>
      <w:r w:rsidR="004E1505">
        <w:rPr>
          <w:lang w:val="en-US"/>
        </w:rPr>
        <w:t>,</w:t>
      </w:r>
      <w:r w:rsidR="00EA2710" w:rsidRPr="00E745CC">
        <w:rPr>
          <w:lang w:val="en-US"/>
        </w:rPr>
        <w:t xml:space="preserve"> </w:t>
      </w:r>
      <w:r w:rsidR="004E083C">
        <w:rPr>
          <w:lang w:val="en-US"/>
        </w:rPr>
        <w:t xml:space="preserve">which is </w:t>
      </w:r>
      <w:r w:rsidR="00681579">
        <w:rPr>
          <w:lang w:val="en-US"/>
        </w:rPr>
        <w:t>down</w:t>
      </w:r>
      <w:r w:rsidR="00EA2710" w:rsidRPr="00E745CC">
        <w:rPr>
          <w:lang w:val="en-US"/>
        </w:rPr>
        <w:t xml:space="preserve"> </w:t>
      </w:r>
      <w:r w:rsidR="00681579">
        <w:rPr>
          <w:lang w:val="en-US"/>
        </w:rPr>
        <w:t>-0.2</w:t>
      </w:r>
      <w:r w:rsidR="00EA2710" w:rsidRPr="00E745CC">
        <w:rPr>
          <w:lang w:val="en-US"/>
        </w:rPr>
        <w:t>%</w:t>
      </w:r>
      <w:r w:rsidR="00567B47">
        <w:rPr>
          <w:lang w:val="en-US"/>
        </w:rPr>
        <w:t xml:space="preserve"> </w:t>
      </w:r>
      <w:proofErr w:type="gramStart"/>
      <w:r w:rsidR="00567B47">
        <w:rPr>
          <w:lang w:val="en-US"/>
        </w:rPr>
        <w:t>on</w:t>
      </w:r>
      <w:proofErr w:type="gramEnd"/>
      <w:r w:rsidR="00EA2710" w:rsidRPr="00E745CC">
        <w:rPr>
          <w:lang w:val="en-US"/>
        </w:rPr>
        <w:t xml:space="preserve"> </w:t>
      </w:r>
      <w:r w:rsidR="00681579">
        <w:rPr>
          <w:lang w:val="en-US"/>
        </w:rPr>
        <w:t>March</w:t>
      </w:r>
      <w:r w:rsidR="00EA2710">
        <w:rPr>
          <w:lang w:val="en-US"/>
        </w:rPr>
        <w:t xml:space="preserve"> </w:t>
      </w:r>
      <w:r w:rsidR="00EA2710" w:rsidRPr="00E745CC">
        <w:rPr>
          <w:lang w:val="en-US"/>
        </w:rPr>
        <w:t>202</w:t>
      </w:r>
      <w:r w:rsidR="00EA2710">
        <w:rPr>
          <w:lang w:val="en-US"/>
        </w:rPr>
        <w:t>3</w:t>
      </w:r>
      <w:r w:rsidR="00373640" w:rsidRPr="00E745CC">
        <w:rPr>
          <w:lang w:val="en-US"/>
        </w:rPr>
        <w:t>.</w:t>
      </w:r>
      <w:r w:rsidR="00904A0B">
        <w:rPr>
          <w:lang w:val="en-US"/>
        </w:rPr>
        <w:t xml:space="preserve"> </w:t>
      </w:r>
    </w:p>
    <w:p w14:paraId="390225C5" w14:textId="77777777" w:rsidR="00033B4E" w:rsidRDefault="00033B4E" w:rsidP="00904A0B">
      <w:pPr>
        <w:spacing w:line="240" w:lineRule="auto"/>
        <w:rPr>
          <w:lang w:val="en-US"/>
        </w:rPr>
      </w:pPr>
    </w:p>
    <w:p w14:paraId="06C3CC3A" w14:textId="7F6EB00A" w:rsidR="00A003C9" w:rsidRPr="00296213"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A003C9">
        <w:rPr>
          <w:lang w:val="en-US"/>
        </w:rPr>
        <w:t>note</w:t>
      </w:r>
      <w:r w:rsidR="004A78CD">
        <w:rPr>
          <w:lang w:val="en-US"/>
        </w:rPr>
        <w:t>s</w:t>
      </w:r>
      <w:r w:rsidR="00A003C9">
        <w:rPr>
          <w:lang w:val="en-US"/>
        </w:rPr>
        <w:t xml:space="preserve"> th</w:t>
      </w:r>
      <w:r w:rsidR="00836504">
        <w:rPr>
          <w:lang w:val="en-US"/>
        </w:rPr>
        <w:t xml:space="preserve">e fall in spending during </w:t>
      </w:r>
      <w:r w:rsidR="00A003C9">
        <w:rPr>
          <w:lang w:val="en-US"/>
        </w:rPr>
        <w:t xml:space="preserve">March 2024 </w:t>
      </w:r>
      <w:r w:rsidR="00836504">
        <w:rPr>
          <w:lang w:val="en-US"/>
        </w:rPr>
        <w:t xml:space="preserve">simply reflects the fact that March this year </w:t>
      </w:r>
      <w:r w:rsidR="00A003C9">
        <w:rPr>
          <w:lang w:val="en-US"/>
        </w:rPr>
        <w:t>included most of the trading-constrained Easter long weekend</w:t>
      </w:r>
      <w:r w:rsidR="004A78CD">
        <w:rPr>
          <w:lang w:val="en-US"/>
        </w:rPr>
        <w:t>,</w:t>
      </w:r>
      <w:r w:rsidR="00A003C9">
        <w:rPr>
          <w:lang w:val="en-US"/>
        </w:rPr>
        <w:t xml:space="preserve"> whereas </w:t>
      </w:r>
      <w:r w:rsidR="00836504">
        <w:rPr>
          <w:lang w:val="en-US"/>
        </w:rPr>
        <w:t xml:space="preserve">March </w:t>
      </w:r>
      <w:r w:rsidR="00A003C9">
        <w:rPr>
          <w:lang w:val="en-US"/>
        </w:rPr>
        <w:t>last year</w:t>
      </w:r>
      <w:r w:rsidR="00836504">
        <w:rPr>
          <w:lang w:val="en-US"/>
        </w:rPr>
        <w:t xml:space="preserve"> did not</w:t>
      </w:r>
      <w:r w:rsidR="00F4459C">
        <w:rPr>
          <w:lang w:val="en-US"/>
        </w:rPr>
        <w:t xml:space="preserve">, when </w:t>
      </w:r>
      <w:r w:rsidR="00AD6F44">
        <w:rPr>
          <w:lang w:val="en-US"/>
        </w:rPr>
        <w:t>Easter 2023 was entirely in April.</w:t>
      </w:r>
    </w:p>
    <w:p w14:paraId="70C714A0" w14:textId="77777777" w:rsidR="0015240D" w:rsidRDefault="0015240D" w:rsidP="00A85D62">
      <w:pPr>
        <w:spacing w:line="240" w:lineRule="auto"/>
        <w:rPr>
          <w:lang w:val="en-US"/>
        </w:rPr>
      </w:pPr>
    </w:p>
    <w:p w14:paraId="4A65C771" w14:textId="457899F4" w:rsidR="003118E6" w:rsidRDefault="002052DA" w:rsidP="003118E6">
      <w:pPr>
        <w:spacing w:line="240" w:lineRule="auto"/>
        <w:rPr>
          <w:lang w:val="en-US"/>
        </w:rPr>
      </w:pPr>
      <w:r>
        <w:rPr>
          <w:lang w:val="en-US"/>
        </w:rPr>
        <w:t>“</w:t>
      </w:r>
      <w:r w:rsidR="00836504">
        <w:rPr>
          <w:lang w:val="en-US"/>
        </w:rPr>
        <w:t xml:space="preserve">Spending was up 0.4% on 2023 during the first three weeks of March. It is this figure that is indicative of the underlying consumer spending pattern. This annual growth rate is low and lower than </w:t>
      </w:r>
      <w:r w:rsidR="002B0D19">
        <w:rPr>
          <w:lang w:val="en-US"/>
        </w:rPr>
        <w:t>the already slow growth</w:t>
      </w:r>
      <w:r w:rsidR="00836504">
        <w:rPr>
          <w:lang w:val="en-US"/>
        </w:rPr>
        <w:t xml:space="preserve"> experienced</w:t>
      </w:r>
      <w:r>
        <w:rPr>
          <w:lang w:val="en-US"/>
        </w:rPr>
        <w:t xml:space="preserve"> in February</w:t>
      </w:r>
      <w:r w:rsidR="00626583">
        <w:rPr>
          <w:lang w:val="en-US"/>
        </w:rPr>
        <w:t>, meaning t</w:t>
      </w:r>
      <w:r w:rsidR="00836504">
        <w:rPr>
          <w:lang w:val="en-US"/>
        </w:rPr>
        <w:t xml:space="preserve">imes are </w:t>
      </w:r>
      <w:r w:rsidR="00626583">
        <w:rPr>
          <w:lang w:val="en-US"/>
        </w:rPr>
        <w:t xml:space="preserve">still </w:t>
      </w:r>
      <w:r w:rsidR="00836504">
        <w:rPr>
          <w:lang w:val="en-US"/>
        </w:rPr>
        <w:t>tough for merchants and their customers</w:t>
      </w:r>
      <w:r w:rsidR="00626583">
        <w:rPr>
          <w:lang w:val="en-US"/>
        </w:rPr>
        <w:t>,</w:t>
      </w:r>
      <w:r>
        <w:rPr>
          <w:lang w:val="en-US"/>
        </w:rPr>
        <w:t>”</w:t>
      </w:r>
      <w:r w:rsidR="004249CD">
        <w:rPr>
          <w:lang w:val="en-US"/>
        </w:rPr>
        <w:t xml:space="preserve"> he says. </w:t>
      </w:r>
    </w:p>
    <w:p w14:paraId="541E1AA4" w14:textId="77777777" w:rsidR="00836504" w:rsidRDefault="00836504" w:rsidP="00B60F6D">
      <w:pPr>
        <w:pStyle w:val="BodytextWorldline"/>
        <w:spacing w:after="0"/>
        <w:rPr>
          <w:lang w:val="en-US"/>
        </w:rPr>
      </w:pPr>
    </w:p>
    <w:p w14:paraId="52727300" w14:textId="33FD55B6" w:rsidR="00836504" w:rsidRPr="00836504" w:rsidRDefault="00836504" w:rsidP="00B60F6D">
      <w:pPr>
        <w:pStyle w:val="BodytextWorldline"/>
        <w:spacing w:after="0"/>
        <w:rPr>
          <w:lang w:val="en-US"/>
        </w:rPr>
      </w:pPr>
      <w:r>
        <w:rPr>
          <w:lang w:val="en-US"/>
        </w:rPr>
        <w:t xml:space="preserve">“Spending was below 2023 over the remaining 10 days of the month but this was due to Easter. </w:t>
      </w:r>
      <w:r w:rsidR="00AD6F44">
        <w:rPr>
          <w:lang w:val="en-US"/>
        </w:rPr>
        <w:t xml:space="preserve">Easter spending in 2024 showed a similar daily pattern to last year, despite some reported infringements. </w:t>
      </w:r>
      <w:r>
        <w:rPr>
          <w:lang w:val="en-US"/>
        </w:rPr>
        <w:t xml:space="preserve">Spending </w:t>
      </w:r>
      <w:r w:rsidR="00AD6F44">
        <w:rPr>
          <w:lang w:val="en-US"/>
        </w:rPr>
        <w:t>wa</w:t>
      </w:r>
      <w:r>
        <w:rPr>
          <w:lang w:val="en-US"/>
        </w:rPr>
        <w:t xml:space="preserve">s high on Easter Thursday </w:t>
      </w:r>
      <w:r w:rsidR="00AD6F44">
        <w:rPr>
          <w:lang w:val="en-US"/>
        </w:rPr>
        <w:t xml:space="preserve">and Easter </w:t>
      </w:r>
      <w:proofErr w:type="gramStart"/>
      <w:r w:rsidR="00AD6F44">
        <w:rPr>
          <w:lang w:val="en-US"/>
        </w:rPr>
        <w:t>Saturday</w:t>
      </w:r>
      <w:proofErr w:type="gramEnd"/>
      <w:r>
        <w:rPr>
          <w:lang w:val="en-US"/>
        </w:rPr>
        <w:t xml:space="preserve"> but th</w:t>
      </w:r>
      <w:r w:rsidR="00AD6F44">
        <w:rPr>
          <w:lang w:val="en-US"/>
        </w:rPr>
        <w:t>ese days</w:t>
      </w:r>
      <w:r>
        <w:rPr>
          <w:lang w:val="en-US"/>
        </w:rPr>
        <w:t xml:space="preserve"> do not make up for the lack of sales on Good Friday and Easter Sunday</w:t>
      </w:r>
      <w:r w:rsidR="00AD6F44">
        <w:rPr>
          <w:lang w:val="en-US"/>
        </w:rPr>
        <w:t>.</w:t>
      </w:r>
      <w:r>
        <w:rPr>
          <w:lang w:val="en-US"/>
        </w:rPr>
        <w:t>”</w:t>
      </w:r>
    </w:p>
    <w:p w14:paraId="65CA376A" w14:textId="77777777" w:rsidR="003118E6" w:rsidRDefault="003118E6" w:rsidP="00836504">
      <w:pPr>
        <w:spacing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3B6C31" w14:paraId="0A307D16" w14:textId="77777777" w:rsidTr="003B6C31">
        <w:tc>
          <w:tcPr>
            <w:tcW w:w="9742" w:type="dxa"/>
          </w:tcPr>
          <w:p w14:paraId="736F26CD" w14:textId="563FFDE5" w:rsidR="003B6C31" w:rsidRDefault="003B6C31" w:rsidP="00C62CA8">
            <w:pPr>
              <w:pStyle w:val="BodytextWorldline"/>
              <w:spacing w:after="0"/>
              <w:jc w:val="center"/>
              <w:rPr>
                <w:lang w:val="en-US"/>
              </w:rPr>
            </w:pPr>
            <w:r>
              <w:rPr>
                <w:noProof/>
                <w:lang w:val="en-US"/>
              </w:rPr>
              <w:drawing>
                <wp:inline distT="0" distB="0" distL="0" distR="0" wp14:anchorId="590E29CA" wp14:editId="7BA0789C">
                  <wp:extent cx="4572635" cy="2731135"/>
                  <wp:effectExtent l="0" t="0" r="0" b="0"/>
                  <wp:docPr id="165041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31135"/>
                          </a:xfrm>
                          <a:prstGeom prst="rect">
                            <a:avLst/>
                          </a:prstGeom>
                          <a:noFill/>
                        </pic:spPr>
                      </pic:pic>
                    </a:graphicData>
                  </a:graphic>
                </wp:inline>
              </w:drawing>
            </w:r>
          </w:p>
        </w:tc>
      </w:tr>
    </w:tbl>
    <w:p w14:paraId="6AC3D427" w14:textId="20DBF28D" w:rsidR="003B6C31" w:rsidRDefault="003B6C31" w:rsidP="003B6C31">
      <w:pPr>
        <w:pStyle w:val="BodytextWorldline"/>
        <w:rPr>
          <w:lang w:val="en-US"/>
        </w:rPr>
      </w:pPr>
      <w:r w:rsidRPr="00710DF2">
        <w:rPr>
          <w:sz w:val="16"/>
          <w:szCs w:val="16"/>
        </w:rPr>
        <w:t xml:space="preserve">Figure </w:t>
      </w:r>
      <w:r>
        <w:rPr>
          <w:sz w:val="16"/>
          <w:szCs w:val="16"/>
        </w:rPr>
        <w:t>1</w:t>
      </w:r>
      <w:r w:rsidRPr="00710DF2">
        <w:rPr>
          <w:sz w:val="16"/>
          <w:szCs w:val="16"/>
        </w:rPr>
        <w:t xml:space="preserve">: All Cards NZ underlying* spending through Worldline </w:t>
      </w:r>
      <w:r>
        <w:rPr>
          <w:sz w:val="16"/>
          <w:szCs w:val="16"/>
        </w:rPr>
        <w:t xml:space="preserve">in Easter 2023 and 2024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p>
    <w:p w14:paraId="517CB314" w14:textId="5BC6990F" w:rsidR="00AD6F44" w:rsidRDefault="00AD6F44" w:rsidP="00AD6F44">
      <w:pPr>
        <w:pStyle w:val="BodytextWorldline"/>
        <w:spacing w:after="0"/>
        <w:rPr>
          <w:lang w:val="en-US"/>
        </w:rPr>
      </w:pPr>
      <w:r>
        <w:rPr>
          <w:lang w:val="en-US"/>
        </w:rPr>
        <w:t>“Comparing Easter 2024 versus Easter 2023, spending</w:t>
      </w:r>
      <w:r w:rsidR="0020080A">
        <w:rPr>
          <w:lang w:val="en-US"/>
        </w:rPr>
        <w:t xml:space="preserve"> over the </w:t>
      </w:r>
      <w:r w:rsidR="00033DB6">
        <w:rPr>
          <w:lang w:val="en-US"/>
        </w:rPr>
        <w:t>five</w:t>
      </w:r>
      <w:r w:rsidR="0020080A">
        <w:rPr>
          <w:lang w:val="en-US"/>
        </w:rPr>
        <w:t xml:space="preserve"> days was up </w:t>
      </w:r>
      <w:r w:rsidR="00D8443B">
        <w:rPr>
          <w:lang w:val="en-US"/>
        </w:rPr>
        <w:t>+</w:t>
      </w:r>
      <w:r w:rsidR="0020080A">
        <w:rPr>
          <w:lang w:val="en-US"/>
        </w:rPr>
        <w:t>2.5%, largely due to the +6.4% jump o</w:t>
      </w:r>
      <w:r>
        <w:rPr>
          <w:lang w:val="en-US"/>
        </w:rPr>
        <w:t>n Easter Thursday. This also made it the fifth highest spending day of the last 12 months, only behind the few shopping days before Christmas Day,” says Proffit.</w:t>
      </w:r>
    </w:p>
    <w:p w14:paraId="37EEF250" w14:textId="77777777" w:rsidR="00AD6F44" w:rsidRDefault="00AD6F44" w:rsidP="00AD6F44">
      <w:pPr>
        <w:pStyle w:val="BodytextWorldline"/>
        <w:spacing w:after="0"/>
      </w:pPr>
    </w:p>
    <w:p w14:paraId="64D2BE0D" w14:textId="77777777" w:rsidR="00AD6F44" w:rsidRDefault="00AD6F44" w:rsidP="00AD6F44">
      <w:pPr>
        <w:pStyle w:val="BodytextWorldline"/>
        <w:spacing w:after="0"/>
        <w:rPr>
          <w:lang w:val="en-US"/>
        </w:rPr>
      </w:pPr>
      <w:r>
        <w:rPr>
          <w:lang w:val="en-US"/>
        </w:rPr>
        <w:t>“As usual, consumers spent more on groceries on this day and – to a lesser extent – stocked up on books, plants, hardware, sports equipment, and clothes,” he says.</w:t>
      </w:r>
    </w:p>
    <w:p w14:paraId="03D1F482" w14:textId="77777777" w:rsidR="00AD6F44" w:rsidRDefault="00AD6F44" w:rsidP="00AD6F44">
      <w:pPr>
        <w:pStyle w:val="BodytextWorldline"/>
        <w:spacing w:after="0"/>
        <w:rPr>
          <w:lang w:val="en-US"/>
        </w:rPr>
      </w:pPr>
    </w:p>
    <w:p w14:paraId="289DD567" w14:textId="77777777" w:rsidR="00AD6F44" w:rsidRDefault="00AD6F44" w:rsidP="00AD6F44">
      <w:pPr>
        <w:pStyle w:val="BodytextWorldline"/>
        <w:spacing w:after="0"/>
        <w:rPr>
          <w:lang w:val="en-US"/>
        </w:rPr>
      </w:pPr>
      <w:r>
        <w:rPr>
          <w:lang w:val="en-US"/>
        </w:rPr>
        <w:lastRenderedPageBreak/>
        <w:t>“Spending on Easter Saturday and Easter Monday was also higher than typical for these days of the week, but the annual growth rates were low this year, being unchanged and +0.5% respectively. Due to being public holidays, spending was low on Good Friday and Easter Sunday, with annual spending growth up 0.4% and 3.5% respectively on those days.”</w:t>
      </w:r>
    </w:p>
    <w:p w14:paraId="4A109068" w14:textId="77777777" w:rsidR="00AD6F44" w:rsidRDefault="00AD6F44" w:rsidP="00AD6F44">
      <w:pPr>
        <w:pStyle w:val="BodytextWorldline"/>
        <w:spacing w:after="0"/>
      </w:pPr>
    </w:p>
    <w:p w14:paraId="358015E8" w14:textId="2A6A9BC3" w:rsidR="002C084E" w:rsidRDefault="00C62CA8" w:rsidP="002C084E">
      <w:pPr>
        <w:spacing w:line="240" w:lineRule="auto"/>
        <w:rPr>
          <w:lang w:val="en-US"/>
        </w:rPr>
      </w:pPr>
      <w:r>
        <w:rPr>
          <w:lang w:val="en-US"/>
        </w:rPr>
        <w:t>O</w:t>
      </w:r>
      <w:r w:rsidR="002D5574">
        <w:rPr>
          <w:lang w:val="en-US"/>
        </w:rPr>
        <w:t xml:space="preserve">ver the </w:t>
      </w:r>
      <w:r w:rsidR="00D0183E">
        <w:rPr>
          <w:lang w:val="en-US"/>
        </w:rPr>
        <w:t>five</w:t>
      </w:r>
      <w:r w:rsidR="002D5574">
        <w:rPr>
          <w:lang w:val="en-US"/>
        </w:rPr>
        <w:t xml:space="preserve"> days of Easter</w:t>
      </w:r>
      <w:r>
        <w:rPr>
          <w:lang w:val="en-US"/>
        </w:rPr>
        <w:t>, annual spending growth</w:t>
      </w:r>
      <w:r w:rsidR="002D5574">
        <w:rPr>
          <w:lang w:val="en-US"/>
        </w:rPr>
        <w:t xml:space="preserve"> amongst</w:t>
      </w:r>
      <w:r w:rsidR="00E85520">
        <w:rPr>
          <w:lang w:val="en-US"/>
        </w:rPr>
        <w:t xml:space="preserve"> C</w:t>
      </w:r>
      <w:r w:rsidR="00E85520" w:rsidRPr="00E745CC">
        <w:rPr>
          <w:lang w:val="en-US"/>
        </w:rPr>
        <w:t>ore Retail merchants</w:t>
      </w:r>
      <w:r w:rsidR="00E85520">
        <w:rPr>
          <w:lang w:val="en-US"/>
        </w:rPr>
        <w:t xml:space="preserve"> </w:t>
      </w:r>
      <w:r w:rsidR="00E85520" w:rsidRPr="00E745CC">
        <w:rPr>
          <w:lang w:val="en-US"/>
        </w:rPr>
        <w:t>(excluding Hospitality)</w:t>
      </w:r>
      <w:r w:rsidR="00E85520">
        <w:rPr>
          <w:lang w:val="en-US"/>
        </w:rPr>
        <w:t xml:space="preserve"> </w:t>
      </w:r>
      <w:r w:rsidR="00CB1C8A">
        <w:rPr>
          <w:lang w:val="en-US"/>
        </w:rPr>
        <w:t>was</w:t>
      </w:r>
      <w:r w:rsidR="002C084E" w:rsidRPr="000D3C30">
        <w:rPr>
          <w:lang w:val="en-US"/>
        </w:rPr>
        <w:t xml:space="preserve"> highest in </w:t>
      </w:r>
      <w:r w:rsidR="002D5574">
        <w:rPr>
          <w:lang w:val="en-US"/>
        </w:rPr>
        <w:t xml:space="preserve">Whanganui (+6.8%), Otago </w:t>
      </w:r>
      <w:r w:rsidR="002C084E" w:rsidRPr="000D3C30">
        <w:rPr>
          <w:lang w:val="en-US"/>
        </w:rPr>
        <w:t>(+</w:t>
      </w:r>
      <w:r w:rsidR="002D5574">
        <w:rPr>
          <w:lang w:val="en-US"/>
        </w:rPr>
        <w:t>5.2</w:t>
      </w:r>
      <w:r w:rsidR="002C084E" w:rsidRPr="000D3C30">
        <w:rPr>
          <w:lang w:val="en-US"/>
        </w:rPr>
        <w:t>%)</w:t>
      </w:r>
      <w:r w:rsidR="002D5574">
        <w:rPr>
          <w:lang w:val="en-US"/>
        </w:rPr>
        <w:t>, Waikato (+4.7%) and Wellington (+4.2%)</w:t>
      </w:r>
      <w:r w:rsidR="00E14C40">
        <w:rPr>
          <w:lang w:val="en-US"/>
        </w:rPr>
        <w:t xml:space="preserve">. </w:t>
      </w:r>
      <w:r w:rsidR="002D5574">
        <w:rPr>
          <w:lang w:val="en-US"/>
        </w:rPr>
        <w:t>D</w:t>
      </w:r>
      <w:r w:rsidR="00E14C40">
        <w:rPr>
          <w:lang w:val="en-US"/>
        </w:rPr>
        <w:t>ecline</w:t>
      </w:r>
      <w:r w:rsidR="002D5574">
        <w:rPr>
          <w:lang w:val="en-US"/>
        </w:rPr>
        <w:t>s</w:t>
      </w:r>
      <w:r w:rsidR="00E14C40">
        <w:rPr>
          <w:lang w:val="en-US"/>
        </w:rPr>
        <w:t xml:space="preserve"> </w:t>
      </w:r>
      <w:r>
        <w:rPr>
          <w:lang w:val="en-US"/>
        </w:rPr>
        <w:t>occurred</w:t>
      </w:r>
      <w:r w:rsidR="002D5574">
        <w:rPr>
          <w:lang w:val="en-US"/>
        </w:rPr>
        <w:t xml:space="preserve"> in</w:t>
      </w:r>
      <w:r w:rsidR="00E14C40">
        <w:rPr>
          <w:lang w:val="en-US"/>
        </w:rPr>
        <w:t xml:space="preserve"> </w:t>
      </w:r>
      <w:r w:rsidR="002C084E" w:rsidRPr="00B04642">
        <w:rPr>
          <w:lang w:val="en-US"/>
        </w:rPr>
        <w:t>Southland</w:t>
      </w:r>
      <w:r w:rsidR="002C084E" w:rsidRPr="000D3C30">
        <w:rPr>
          <w:lang w:val="en-US"/>
        </w:rPr>
        <w:t xml:space="preserve"> (-</w:t>
      </w:r>
      <w:r w:rsidR="002D5574">
        <w:rPr>
          <w:lang w:val="en-US"/>
        </w:rPr>
        <w:t>8.4</w:t>
      </w:r>
      <w:r w:rsidR="002C084E" w:rsidRPr="000D3C30">
        <w:rPr>
          <w:lang w:val="en-US"/>
        </w:rPr>
        <w:t>%)</w:t>
      </w:r>
      <w:r w:rsidR="002D5574">
        <w:rPr>
          <w:lang w:val="en-US"/>
        </w:rPr>
        <w:t>, Bay of Plenty (-2.3%) and Marlborough (-0.4%)</w:t>
      </w:r>
      <w:r w:rsidR="002C084E" w:rsidRPr="000D3C30">
        <w:rPr>
          <w:lang w:val="en-US"/>
        </w:rPr>
        <w:t xml:space="preserve">. </w:t>
      </w:r>
    </w:p>
    <w:p w14:paraId="2651989E" w14:textId="77777777" w:rsidR="002D5574" w:rsidRPr="002D5574" w:rsidRDefault="002D5574" w:rsidP="002D5574">
      <w:pPr>
        <w:pStyle w:val="BodytextWorldline"/>
        <w:spacing w:after="0"/>
        <w:rPr>
          <w:lang w:val="en-US"/>
        </w:rPr>
      </w:pPr>
    </w:p>
    <w:tbl>
      <w:tblPr>
        <w:tblW w:w="5740" w:type="dxa"/>
        <w:jc w:val="center"/>
        <w:tblLook w:val="04A0" w:firstRow="1" w:lastRow="0" w:firstColumn="1" w:lastColumn="0" w:noHBand="0" w:noVBand="1"/>
      </w:tblPr>
      <w:tblGrid>
        <w:gridCol w:w="2300"/>
        <w:gridCol w:w="1720"/>
        <w:gridCol w:w="1720"/>
      </w:tblGrid>
      <w:tr w:rsidR="002D5574" w:rsidRPr="002D5574" w14:paraId="0178ACDF" w14:textId="77777777" w:rsidTr="00C52694">
        <w:trPr>
          <w:trHeight w:val="900"/>
          <w:jc w:val="center"/>
        </w:trPr>
        <w:tc>
          <w:tcPr>
            <w:tcW w:w="5740" w:type="dxa"/>
            <w:gridSpan w:val="3"/>
            <w:tcBorders>
              <w:top w:val="nil"/>
              <w:left w:val="nil"/>
              <w:bottom w:val="nil"/>
              <w:right w:val="nil"/>
            </w:tcBorders>
            <w:shd w:val="clear" w:color="000000" w:fill="C0C0C0"/>
            <w:vAlign w:val="center"/>
            <w:hideMark/>
          </w:tcPr>
          <w:p w14:paraId="7A6B4D12" w14:textId="77777777" w:rsidR="002D5574" w:rsidRPr="002D5574" w:rsidRDefault="002D5574" w:rsidP="00C52694">
            <w:pPr>
              <w:spacing w:line="240" w:lineRule="auto"/>
              <w:jc w:val="left"/>
              <w:rPr>
                <w:rFonts w:cs="Arial"/>
                <w:b/>
                <w:bCs/>
                <w:color w:val="auto"/>
                <w:sz w:val="20"/>
                <w:szCs w:val="20"/>
                <w:lang w:val="en-NZ" w:eastAsia="en-NZ"/>
              </w:rPr>
            </w:pPr>
            <w:r w:rsidRPr="002D5574">
              <w:rPr>
                <w:rFonts w:cs="Arial"/>
                <w:b/>
                <w:bCs/>
                <w:color w:val="auto"/>
                <w:sz w:val="20"/>
                <w:szCs w:val="20"/>
                <w:lang w:val="en-NZ" w:eastAsia="en-NZ"/>
              </w:rPr>
              <w:t>WORLDLINE All Cards underlying* spending for CORE RETAIL less HOSPITALITY merchants for Easter 2024 (versus Easter 2023)</w:t>
            </w:r>
          </w:p>
        </w:tc>
      </w:tr>
      <w:tr w:rsidR="002D5574" w:rsidRPr="002D5574" w14:paraId="737071F0" w14:textId="77777777" w:rsidTr="00C52694">
        <w:trPr>
          <w:trHeight w:val="290"/>
          <w:jc w:val="center"/>
        </w:trPr>
        <w:tc>
          <w:tcPr>
            <w:tcW w:w="2300" w:type="dxa"/>
            <w:tcBorders>
              <w:top w:val="nil"/>
              <w:left w:val="nil"/>
              <w:bottom w:val="nil"/>
              <w:right w:val="nil"/>
            </w:tcBorders>
            <w:shd w:val="clear" w:color="000000" w:fill="C0C0C0"/>
            <w:noWrap/>
            <w:vAlign w:val="bottom"/>
            <w:hideMark/>
          </w:tcPr>
          <w:p w14:paraId="0D8C87E9" w14:textId="77777777" w:rsidR="002D5574" w:rsidRPr="002D5574" w:rsidRDefault="002D5574" w:rsidP="00C52694">
            <w:pPr>
              <w:spacing w:line="240" w:lineRule="auto"/>
              <w:jc w:val="left"/>
              <w:rPr>
                <w:rFonts w:cs="Arial"/>
                <w:color w:val="auto"/>
                <w:sz w:val="20"/>
                <w:szCs w:val="20"/>
                <w:lang w:val="en-NZ" w:eastAsia="en-NZ"/>
              </w:rPr>
            </w:pPr>
            <w:r w:rsidRPr="002D5574">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3469F27"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75498A3"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Underlying*</w:t>
            </w:r>
          </w:p>
        </w:tc>
      </w:tr>
      <w:tr w:rsidR="002D5574" w:rsidRPr="002D5574" w14:paraId="415DDB72" w14:textId="77777777" w:rsidTr="00C52694">
        <w:trPr>
          <w:trHeight w:val="520"/>
          <w:jc w:val="center"/>
        </w:trPr>
        <w:tc>
          <w:tcPr>
            <w:tcW w:w="2300" w:type="dxa"/>
            <w:tcBorders>
              <w:top w:val="nil"/>
              <w:left w:val="nil"/>
              <w:bottom w:val="nil"/>
              <w:right w:val="nil"/>
            </w:tcBorders>
            <w:shd w:val="clear" w:color="000000" w:fill="C0C0C0"/>
            <w:vAlign w:val="bottom"/>
            <w:hideMark/>
          </w:tcPr>
          <w:p w14:paraId="3BD00464" w14:textId="77777777" w:rsidR="002D5574" w:rsidRPr="002D5574" w:rsidRDefault="002D5574" w:rsidP="00C52694">
            <w:pPr>
              <w:spacing w:line="240" w:lineRule="auto"/>
              <w:jc w:val="left"/>
              <w:rPr>
                <w:rFonts w:cs="Arial"/>
                <w:color w:val="auto"/>
                <w:sz w:val="20"/>
                <w:szCs w:val="20"/>
                <w:lang w:val="en-NZ" w:eastAsia="en-NZ"/>
              </w:rPr>
            </w:pPr>
            <w:r w:rsidRPr="002D5574">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6454213"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A04B343"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 xml:space="preserve">Annual % change </w:t>
            </w:r>
            <w:proofErr w:type="gramStart"/>
            <w:r w:rsidRPr="002D5574">
              <w:rPr>
                <w:rFonts w:cs="Arial"/>
                <w:color w:val="auto"/>
                <w:sz w:val="20"/>
                <w:szCs w:val="20"/>
                <w:lang w:val="en-NZ" w:eastAsia="en-NZ"/>
              </w:rPr>
              <w:t>on</w:t>
            </w:r>
            <w:proofErr w:type="gramEnd"/>
            <w:r w:rsidRPr="002D5574">
              <w:rPr>
                <w:rFonts w:cs="Arial"/>
                <w:color w:val="auto"/>
                <w:sz w:val="20"/>
                <w:szCs w:val="20"/>
                <w:lang w:val="en-NZ" w:eastAsia="en-NZ"/>
              </w:rPr>
              <w:t xml:space="preserve"> 2023</w:t>
            </w:r>
          </w:p>
        </w:tc>
      </w:tr>
      <w:tr w:rsidR="002D5574" w:rsidRPr="002D5574" w14:paraId="247025C4"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48B8708A"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66C24CF3"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175.4</w:t>
            </w:r>
          </w:p>
        </w:tc>
        <w:tc>
          <w:tcPr>
            <w:tcW w:w="1720" w:type="dxa"/>
            <w:tcBorders>
              <w:top w:val="nil"/>
              <w:left w:val="nil"/>
              <w:bottom w:val="nil"/>
              <w:right w:val="nil"/>
            </w:tcBorders>
            <w:shd w:val="clear" w:color="auto" w:fill="auto"/>
            <w:noWrap/>
            <w:vAlign w:val="bottom"/>
            <w:hideMark/>
          </w:tcPr>
          <w:p w14:paraId="470EF8EB"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2.8%</w:t>
            </w:r>
          </w:p>
        </w:tc>
      </w:tr>
      <w:tr w:rsidR="002D5574" w:rsidRPr="002D5574" w14:paraId="2156DAAF"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7D65943C"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3CF4BF4D"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41.6</w:t>
            </w:r>
          </w:p>
        </w:tc>
        <w:tc>
          <w:tcPr>
            <w:tcW w:w="1720" w:type="dxa"/>
            <w:tcBorders>
              <w:top w:val="nil"/>
              <w:left w:val="nil"/>
              <w:bottom w:val="nil"/>
              <w:right w:val="nil"/>
            </w:tcBorders>
            <w:shd w:val="clear" w:color="auto" w:fill="auto"/>
            <w:noWrap/>
            <w:vAlign w:val="bottom"/>
            <w:hideMark/>
          </w:tcPr>
          <w:p w14:paraId="145BD068"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4.7%</w:t>
            </w:r>
          </w:p>
        </w:tc>
      </w:tr>
      <w:tr w:rsidR="002D5574" w:rsidRPr="002D5574" w14:paraId="40D53798"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1C102832"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2E2B79E"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33.6</w:t>
            </w:r>
          </w:p>
        </w:tc>
        <w:tc>
          <w:tcPr>
            <w:tcW w:w="1720" w:type="dxa"/>
            <w:tcBorders>
              <w:top w:val="nil"/>
              <w:left w:val="nil"/>
              <w:bottom w:val="nil"/>
              <w:right w:val="nil"/>
            </w:tcBorders>
            <w:shd w:val="clear" w:color="auto" w:fill="auto"/>
            <w:noWrap/>
            <w:vAlign w:val="bottom"/>
            <w:hideMark/>
          </w:tcPr>
          <w:p w14:paraId="3EAAFDBE"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-2.3%</w:t>
            </w:r>
          </w:p>
        </w:tc>
      </w:tr>
      <w:tr w:rsidR="002D5574" w:rsidRPr="002D5574" w14:paraId="01D02518"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4EC28654"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7A822A1"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2845335C"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3.7%</w:t>
            </w:r>
          </w:p>
        </w:tc>
      </w:tr>
      <w:tr w:rsidR="002D5574" w:rsidRPr="002D5574" w14:paraId="4840303C"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292BC6F0"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0F7BA807"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11.2</w:t>
            </w:r>
          </w:p>
        </w:tc>
        <w:tc>
          <w:tcPr>
            <w:tcW w:w="1720" w:type="dxa"/>
            <w:tcBorders>
              <w:top w:val="nil"/>
              <w:left w:val="nil"/>
              <w:bottom w:val="nil"/>
              <w:right w:val="nil"/>
            </w:tcBorders>
            <w:shd w:val="clear" w:color="auto" w:fill="auto"/>
            <w:noWrap/>
            <w:vAlign w:val="bottom"/>
            <w:hideMark/>
          </w:tcPr>
          <w:p w14:paraId="15E9DFEC"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1.9%</w:t>
            </w:r>
          </w:p>
        </w:tc>
      </w:tr>
      <w:tr w:rsidR="002D5574" w:rsidRPr="002D5574" w14:paraId="45812CCA"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61873CEB"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1C38FC62"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18.4</w:t>
            </w:r>
          </w:p>
        </w:tc>
        <w:tc>
          <w:tcPr>
            <w:tcW w:w="1720" w:type="dxa"/>
            <w:tcBorders>
              <w:top w:val="nil"/>
              <w:left w:val="nil"/>
              <w:bottom w:val="nil"/>
              <w:right w:val="nil"/>
            </w:tcBorders>
            <w:shd w:val="clear" w:color="auto" w:fill="auto"/>
            <w:noWrap/>
            <w:vAlign w:val="bottom"/>
            <w:hideMark/>
          </w:tcPr>
          <w:p w14:paraId="5136FC7D"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1.1%</w:t>
            </w:r>
          </w:p>
        </w:tc>
      </w:tr>
      <w:tr w:rsidR="002D5574" w:rsidRPr="002D5574" w14:paraId="17E2C2C7"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07A01202"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22DF9B4A"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77552113"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6.8%</w:t>
            </w:r>
          </w:p>
        </w:tc>
      </w:tr>
      <w:tr w:rsidR="002D5574" w:rsidRPr="002D5574" w14:paraId="12BD3ABF"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7156FCEB"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3131BF27"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15.0</w:t>
            </w:r>
          </w:p>
        </w:tc>
        <w:tc>
          <w:tcPr>
            <w:tcW w:w="1720" w:type="dxa"/>
            <w:tcBorders>
              <w:top w:val="nil"/>
              <w:left w:val="nil"/>
              <w:bottom w:val="nil"/>
              <w:right w:val="nil"/>
            </w:tcBorders>
            <w:shd w:val="clear" w:color="auto" w:fill="auto"/>
            <w:noWrap/>
            <w:vAlign w:val="bottom"/>
            <w:hideMark/>
          </w:tcPr>
          <w:p w14:paraId="5C7F17B4"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1.3%</w:t>
            </w:r>
          </w:p>
        </w:tc>
      </w:tr>
      <w:tr w:rsidR="002D5574" w:rsidRPr="002D5574" w14:paraId="4A2D53F4"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00836983"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C737BF0"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6.3</w:t>
            </w:r>
          </w:p>
        </w:tc>
        <w:tc>
          <w:tcPr>
            <w:tcW w:w="1720" w:type="dxa"/>
            <w:tcBorders>
              <w:top w:val="nil"/>
              <w:left w:val="nil"/>
              <w:bottom w:val="nil"/>
              <w:right w:val="nil"/>
            </w:tcBorders>
            <w:shd w:val="clear" w:color="auto" w:fill="auto"/>
            <w:noWrap/>
            <w:vAlign w:val="bottom"/>
            <w:hideMark/>
          </w:tcPr>
          <w:p w14:paraId="05668C9F"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0.0%</w:t>
            </w:r>
          </w:p>
        </w:tc>
      </w:tr>
      <w:tr w:rsidR="002D5574" w:rsidRPr="002D5574" w14:paraId="68443F39"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47FA8737"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71221F12"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42.4</w:t>
            </w:r>
          </w:p>
        </w:tc>
        <w:tc>
          <w:tcPr>
            <w:tcW w:w="1720" w:type="dxa"/>
            <w:tcBorders>
              <w:top w:val="nil"/>
              <w:left w:val="nil"/>
              <w:bottom w:val="nil"/>
              <w:right w:val="nil"/>
            </w:tcBorders>
            <w:shd w:val="clear" w:color="auto" w:fill="auto"/>
            <w:noWrap/>
            <w:vAlign w:val="bottom"/>
            <w:hideMark/>
          </w:tcPr>
          <w:p w14:paraId="450EEA6D"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4.2%</w:t>
            </w:r>
          </w:p>
        </w:tc>
      </w:tr>
      <w:tr w:rsidR="002D5574" w:rsidRPr="002D5574" w14:paraId="597F8707"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1D3A4F91"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10B29B1"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9.4</w:t>
            </w:r>
          </w:p>
        </w:tc>
        <w:tc>
          <w:tcPr>
            <w:tcW w:w="1720" w:type="dxa"/>
            <w:tcBorders>
              <w:top w:val="nil"/>
              <w:left w:val="nil"/>
              <w:bottom w:val="nil"/>
              <w:right w:val="nil"/>
            </w:tcBorders>
            <w:shd w:val="clear" w:color="auto" w:fill="auto"/>
            <w:noWrap/>
            <w:vAlign w:val="bottom"/>
            <w:hideMark/>
          </w:tcPr>
          <w:p w14:paraId="044B581A"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3.9%</w:t>
            </w:r>
          </w:p>
        </w:tc>
      </w:tr>
      <w:tr w:rsidR="002D5574" w:rsidRPr="002D5574" w14:paraId="4D5986A9"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0C6C107B"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28C0F89B"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6.4</w:t>
            </w:r>
          </w:p>
        </w:tc>
        <w:tc>
          <w:tcPr>
            <w:tcW w:w="1720" w:type="dxa"/>
            <w:tcBorders>
              <w:top w:val="nil"/>
              <w:left w:val="nil"/>
              <w:bottom w:val="nil"/>
              <w:right w:val="nil"/>
            </w:tcBorders>
            <w:shd w:val="clear" w:color="auto" w:fill="auto"/>
            <w:noWrap/>
            <w:vAlign w:val="bottom"/>
            <w:hideMark/>
          </w:tcPr>
          <w:p w14:paraId="0E0E1573"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-0.4%</w:t>
            </w:r>
          </w:p>
        </w:tc>
      </w:tr>
      <w:tr w:rsidR="002D5574" w:rsidRPr="002D5574" w14:paraId="3FB46B7B"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7E8FEFD6"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72F0DAE7"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1D0ABAFE"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1.8%</w:t>
            </w:r>
          </w:p>
        </w:tc>
      </w:tr>
      <w:tr w:rsidR="002D5574" w:rsidRPr="002D5574" w14:paraId="4B428975"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078C12EC"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3BE94EB"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55.9</w:t>
            </w:r>
          </w:p>
        </w:tc>
        <w:tc>
          <w:tcPr>
            <w:tcW w:w="1720" w:type="dxa"/>
            <w:tcBorders>
              <w:top w:val="nil"/>
              <w:left w:val="nil"/>
              <w:bottom w:val="nil"/>
              <w:right w:val="nil"/>
            </w:tcBorders>
            <w:shd w:val="clear" w:color="auto" w:fill="auto"/>
            <w:noWrap/>
            <w:vAlign w:val="bottom"/>
            <w:hideMark/>
          </w:tcPr>
          <w:p w14:paraId="6163C327"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3.4%</w:t>
            </w:r>
          </w:p>
        </w:tc>
      </w:tr>
      <w:tr w:rsidR="002D5574" w:rsidRPr="002D5574" w14:paraId="4FCB038B"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52A0229F"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45D14C9"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7.8</w:t>
            </w:r>
          </w:p>
        </w:tc>
        <w:tc>
          <w:tcPr>
            <w:tcW w:w="1720" w:type="dxa"/>
            <w:tcBorders>
              <w:top w:val="nil"/>
              <w:left w:val="nil"/>
              <w:bottom w:val="nil"/>
              <w:right w:val="nil"/>
            </w:tcBorders>
            <w:shd w:val="clear" w:color="auto" w:fill="auto"/>
            <w:noWrap/>
            <w:vAlign w:val="bottom"/>
            <w:hideMark/>
          </w:tcPr>
          <w:p w14:paraId="61F359DB"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1.2%</w:t>
            </w:r>
          </w:p>
        </w:tc>
      </w:tr>
      <w:tr w:rsidR="002D5574" w:rsidRPr="002D5574" w14:paraId="585C0178"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3A53D54C"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3D2A8A5E"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29.9</w:t>
            </w:r>
          </w:p>
        </w:tc>
        <w:tc>
          <w:tcPr>
            <w:tcW w:w="1720" w:type="dxa"/>
            <w:tcBorders>
              <w:top w:val="nil"/>
              <w:left w:val="nil"/>
              <w:bottom w:val="nil"/>
              <w:right w:val="nil"/>
            </w:tcBorders>
            <w:shd w:val="clear" w:color="auto" w:fill="auto"/>
            <w:noWrap/>
            <w:vAlign w:val="bottom"/>
            <w:hideMark/>
          </w:tcPr>
          <w:p w14:paraId="240B161C"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5.2%</w:t>
            </w:r>
          </w:p>
        </w:tc>
      </w:tr>
      <w:tr w:rsidR="002D5574" w:rsidRPr="002D5574" w14:paraId="61BFC814"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5CB13581" w14:textId="77777777" w:rsidR="002D5574" w:rsidRPr="002D5574" w:rsidRDefault="002D5574" w:rsidP="00C52694">
            <w:pPr>
              <w:spacing w:line="240" w:lineRule="auto"/>
              <w:jc w:val="left"/>
              <w:rPr>
                <w:rFonts w:ascii="Calibri" w:hAnsi="Calibri" w:cs="Calibri"/>
                <w:color w:val="000000"/>
                <w:lang w:val="en-NZ" w:eastAsia="en-NZ"/>
              </w:rPr>
            </w:pPr>
            <w:r w:rsidRPr="002D5574">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155E78B2" w14:textId="77777777" w:rsidR="002D5574" w:rsidRPr="002D5574" w:rsidRDefault="002D5574" w:rsidP="00C52694">
            <w:pPr>
              <w:spacing w:line="240" w:lineRule="auto"/>
              <w:jc w:val="right"/>
              <w:rPr>
                <w:rFonts w:cs="Arial"/>
                <w:color w:val="auto"/>
                <w:sz w:val="20"/>
                <w:szCs w:val="20"/>
                <w:lang w:val="en-NZ" w:eastAsia="en-NZ"/>
              </w:rPr>
            </w:pPr>
            <w:r w:rsidRPr="002D5574">
              <w:rPr>
                <w:rFonts w:cs="Arial"/>
                <w:color w:val="auto"/>
                <w:sz w:val="20"/>
                <w:szCs w:val="20"/>
                <w:lang w:val="en-NZ" w:eastAsia="en-NZ"/>
              </w:rPr>
              <w:t>10.3</w:t>
            </w:r>
          </w:p>
        </w:tc>
        <w:tc>
          <w:tcPr>
            <w:tcW w:w="1720" w:type="dxa"/>
            <w:tcBorders>
              <w:top w:val="nil"/>
              <w:left w:val="nil"/>
              <w:bottom w:val="nil"/>
              <w:right w:val="nil"/>
            </w:tcBorders>
            <w:shd w:val="clear" w:color="auto" w:fill="auto"/>
            <w:noWrap/>
            <w:vAlign w:val="bottom"/>
            <w:hideMark/>
          </w:tcPr>
          <w:p w14:paraId="64490E8B" w14:textId="77777777" w:rsidR="002D5574" w:rsidRPr="002D5574" w:rsidRDefault="002D5574" w:rsidP="00C52694">
            <w:pPr>
              <w:spacing w:line="240" w:lineRule="auto"/>
              <w:jc w:val="right"/>
              <w:rPr>
                <w:rFonts w:cs="Arial"/>
                <w:color w:val="FF0000"/>
                <w:sz w:val="20"/>
                <w:szCs w:val="20"/>
                <w:lang w:val="en-NZ" w:eastAsia="en-NZ"/>
              </w:rPr>
            </w:pPr>
            <w:r w:rsidRPr="002D5574">
              <w:rPr>
                <w:rFonts w:cs="Arial"/>
                <w:color w:val="FF0000"/>
                <w:sz w:val="20"/>
                <w:szCs w:val="20"/>
                <w:lang w:val="en-NZ" w:eastAsia="en-NZ"/>
              </w:rPr>
              <w:t>-8.4%</w:t>
            </w:r>
          </w:p>
        </w:tc>
      </w:tr>
      <w:tr w:rsidR="002D5574" w:rsidRPr="002D5574" w14:paraId="270C435C" w14:textId="77777777" w:rsidTr="00C52694">
        <w:trPr>
          <w:trHeight w:val="290"/>
          <w:jc w:val="center"/>
        </w:trPr>
        <w:tc>
          <w:tcPr>
            <w:tcW w:w="2300" w:type="dxa"/>
            <w:tcBorders>
              <w:top w:val="nil"/>
              <w:left w:val="nil"/>
              <w:bottom w:val="nil"/>
              <w:right w:val="nil"/>
            </w:tcBorders>
            <w:shd w:val="clear" w:color="auto" w:fill="auto"/>
            <w:noWrap/>
            <w:vAlign w:val="bottom"/>
            <w:hideMark/>
          </w:tcPr>
          <w:p w14:paraId="156BA273" w14:textId="77777777" w:rsidR="002D5574" w:rsidRPr="002D5574" w:rsidRDefault="002D5574" w:rsidP="00C52694">
            <w:pPr>
              <w:spacing w:line="240" w:lineRule="auto"/>
              <w:jc w:val="left"/>
              <w:rPr>
                <w:rFonts w:cs="Arial"/>
                <w:b/>
                <w:bCs/>
                <w:color w:val="auto"/>
                <w:sz w:val="20"/>
                <w:szCs w:val="20"/>
                <w:lang w:val="en-NZ" w:eastAsia="en-NZ"/>
              </w:rPr>
            </w:pPr>
            <w:r w:rsidRPr="002D5574">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5D43E0EE" w14:textId="77777777" w:rsidR="002D5574" w:rsidRPr="002D5574" w:rsidRDefault="002D5574" w:rsidP="00C52694">
            <w:pPr>
              <w:spacing w:line="240" w:lineRule="auto"/>
              <w:jc w:val="right"/>
              <w:rPr>
                <w:rFonts w:cs="Arial"/>
                <w:b/>
                <w:bCs/>
                <w:color w:val="auto"/>
                <w:sz w:val="20"/>
                <w:szCs w:val="20"/>
                <w:lang w:val="en-NZ" w:eastAsia="en-NZ"/>
              </w:rPr>
            </w:pPr>
            <w:r w:rsidRPr="002D5574">
              <w:rPr>
                <w:rFonts w:cs="Arial"/>
                <w:b/>
                <w:bCs/>
                <w:color w:val="auto"/>
                <w:sz w:val="20"/>
                <w:szCs w:val="20"/>
                <w:lang w:val="en-NZ" w:eastAsia="en-NZ"/>
              </w:rPr>
              <w:t>478.0</w:t>
            </w:r>
          </w:p>
        </w:tc>
        <w:tc>
          <w:tcPr>
            <w:tcW w:w="1720" w:type="dxa"/>
            <w:tcBorders>
              <w:top w:val="nil"/>
              <w:left w:val="nil"/>
              <w:bottom w:val="nil"/>
              <w:right w:val="nil"/>
            </w:tcBorders>
            <w:shd w:val="clear" w:color="auto" w:fill="auto"/>
            <w:noWrap/>
            <w:vAlign w:val="bottom"/>
            <w:hideMark/>
          </w:tcPr>
          <w:p w14:paraId="1018EB6C" w14:textId="77777777" w:rsidR="002D5574" w:rsidRPr="002D5574" w:rsidRDefault="002D5574" w:rsidP="00C52694">
            <w:pPr>
              <w:spacing w:line="240" w:lineRule="auto"/>
              <w:jc w:val="right"/>
              <w:rPr>
                <w:rFonts w:cs="Arial"/>
                <w:b/>
                <w:bCs/>
                <w:color w:val="FF0000"/>
                <w:sz w:val="20"/>
                <w:szCs w:val="20"/>
                <w:lang w:val="en-NZ" w:eastAsia="en-NZ"/>
              </w:rPr>
            </w:pPr>
            <w:r w:rsidRPr="002D5574">
              <w:rPr>
                <w:rFonts w:cs="Arial"/>
                <w:b/>
                <w:bCs/>
                <w:color w:val="FF0000"/>
                <w:sz w:val="20"/>
                <w:szCs w:val="20"/>
                <w:lang w:val="en-NZ" w:eastAsia="en-NZ"/>
              </w:rPr>
              <w:t>2.5%</w:t>
            </w:r>
          </w:p>
        </w:tc>
      </w:tr>
    </w:tbl>
    <w:p w14:paraId="1C80F1F2" w14:textId="77777777" w:rsidR="002D5574" w:rsidRDefault="002D5574" w:rsidP="002D5574">
      <w:pPr>
        <w:pStyle w:val="BodytextWorldline"/>
        <w:rPr>
          <w:lang w:val="en-US"/>
        </w:rPr>
      </w:pPr>
      <w:r w:rsidRPr="00710DF2">
        <w:rPr>
          <w:sz w:val="16"/>
          <w:szCs w:val="16"/>
        </w:rPr>
        <w:t xml:space="preserve">Figure </w:t>
      </w:r>
      <w:r>
        <w:rPr>
          <w:sz w:val="16"/>
          <w:szCs w:val="16"/>
        </w:rPr>
        <w:t>2</w:t>
      </w:r>
      <w:r w:rsidRPr="00710DF2">
        <w:rPr>
          <w:sz w:val="16"/>
          <w:szCs w:val="16"/>
        </w:rPr>
        <w:t xml:space="preserve">: All Cards NZ underlying* spending through Worldline </w:t>
      </w:r>
      <w:r>
        <w:rPr>
          <w:sz w:val="16"/>
          <w:szCs w:val="16"/>
        </w:rPr>
        <w:t xml:space="preserve">in Easter 2024 (Thursday-Monday)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compared to Easter 2023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22377E42" w14:textId="518FEA6C" w:rsidR="002D5574" w:rsidRDefault="002D5574" w:rsidP="002D5574">
      <w:pPr>
        <w:spacing w:line="240" w:lineRule="auto"/>
        <w:rPr>
          <w:lang w:val="en-US"/>
        </w:rPr>
      </w:pPr>
      <w:r>
        <w:rPr>
          <w:lang w:val="en-US"/>
        </w:rPr>
        <w:t>For the month in total, regional annual growth for C</w:t>
      </w:r>
      <w:r w:rsidRPr="00E745CC">
        <w:rPr>
          <w:lang w:val="en-US"/>
        </w:rPr>
        <w:t>ore Retail merchants</w:t>
      </w:r>
      <w:r>
        <w:rPr>
          <w:lang w:val="en-US"/>
        </w:rPr>
        <w:t xml:space="preserve"> </w:t>
      </w:r>
      <w:r w:rsidRPr="00E745CC">
        <w:rPr>
          <w:lang w:val="en-US"/>
        </w:rPr>
        <w:t>(excluding Hospitality)</w:t>
      </w:r>
      <w:r>
        <w:rPr>
          <w:lang w:val="en-US"/>
        </w:rPr>
        <w:t xml:space="preserve"> was</w:t>
      </w:r>
      <w:r w:rsidRPr="000D3C30">
        <w:rPr>
          <w:lang w:val="en-US"/>
        </w:rPr>
        <w:t xml:space="preserve"> highest in </w:t>
      </w:r>
      <w:r>
        <w:rPr>
          <w:lang w:val="en-US"/>
        </w:rPr>
        <w:t>West Coast</w:t>
      </w:r>
      <w:r w:rsidRPr="000D3C30">
        <w:rPr>
          <w:lang w:val="en-US"/>
        </w:rPr>
        <w:t xml:space="preserve"> (+</w:t>
      </w:r>
      <w:r>
        <w:rPr>
          <w:lang w:val="en-US"/>
        </w:rPr>
        <w:t>6.4</w:t>
      </w:r>
      <w:r w:rsidRPr="000D3C30">
        <w:rPr>
          <w:lang w:val="en-US"/>
        </w:rPr>
        <w:t>%)</w:t>
      </w:r>
      <w:r>
        <w:rPr>
          <w:lang w:val="en-US"/>
        </w:rPr>
        <w:t xml:space="preserve"> and Otago (+6.2%)</w:t>
      </w:r>
      <w:r w:rsidR="00C62CA8">
        <w:rPr>
          <w:lang w:val="en-US"/>
        </w:rPr>
        <w:t>,</w:t>
      </w:r>
      <w:r>
        <w:rPr>
          <w:lang w:val="en-US"/>
        </w:rPr>
        <w:t xml:space="preserve"> </w:t>
      </w:r>
      <w:r w:rsidR="00C62CA8">
        <w:rPr>
          <w:lang w:val="en-US"/>
        </w:rPr>
        <w:t>while</w:t>
      </w:r>
      <w:r>
        <w:rPr>
          <w:lang w:val="en-US"/>
        </w:rPr>
        <w:t xml:space="preserve"> the largest decline was in </w:t>
      </w:r>
      <w:r w:rsidRPr="00B04642">
        <w:rPr>
          <w:lang w:val="en-US"/>
        </w:rPr>
        <w:t>Southland</w:t>
      </w:r>
      <w:r w:rsidRPr="000D3C30">
        <w:rPr>
          <w:lang w:val="en-US"/>
        </w:rPr>
        <w:t xml:space="preserve"> (-</w:t>
      </w:r>
      <w:r>
        <w:rPr>
          <w:lang w:val="en-US"/>
        </w:rPr>
        <w:t>6.8</w:t>
      </w:r>
      <w:r w:rsidRPr="000D3C30">
        <w:rPr>
          <w:lang w:val="en-US"/>
        </w:rPr>
        <w:t xml:space="preserve">%). </w:t>
      </w:r>
    </w:p>
    <w:p w14:paraId="7C3724D1" w14:textId="5AD96337" w:rsidR="003B3506" w:rsidRPr="003B3506" w:rsidRDefault="003B3506" w:rsidP="002D5574">
      <w:pPr>
        <w:pStyle w:val="BodytextWorldline"/>
        <w:spacing w:after="0"/>
        <w:rPr>
          <w:lang w:val="en-US"/>
        </w:rPr>
      </w:pPr>
    </w:p>
    <w:tbl>
      <w:tblPr>
        <w:tblW w:w="7460" w:type="dxa"/>
        <w:jc w:val="center"/>
        <w:tblLook w:val="04A0" w:firstRow="1" w:lastRow="0" w:firstColumn="1" w:lastColumn="0" w:noHBand="0" w:noVBand="1"/>
      </w:tblPr>
      <w:tblGrid>
        <w:gridCol w:w="2300"/>
        <w:gridCol w:w="1720"/>
        <w:gridCol w:w="1720"/>
        <w:gridCol w:w="1720"/>
      </w:tblGrid>
      <w:tr w:rsidR="00681579" w:rsidRPr="00681579" w14:paraId="6D0833C6" w14:textId="77777777" w:rsidTr="00681579">
        <w:trPr>
          <w:trHeight w:val="553"/>
          <w:jc w:val="center"/>
        </w:trPr>
        <w:tc>
          <w:tcPr>
            <w:tcW w:w="7460" w:type="dxa"/>
            <w:gridSpan w:val="4"/>
            <w:tcBorders>
              <w:top w:val="nil"/>
              <w:left w:val="nil"/>
              <w:bottom w:val="nil"/>
              <w:right w:val="nil"/>
            </w:tcBorders>
            <w:shd w:val="clear" w:color="000000" w:fill="C0C0C0"/>
            <w:vAlign w:val="center"/>
            <w:hideMark/>
          </w:tcPr>
          <w:p w14:paraId="6A557F79" w14:textId="77777777" w:rsidR="00681579" w:rsidRPr="00681579" w:rsidRDefault="00681579" w:rsidP="00681579">
            <w:pPr>
              <w:spacing w:line="240" w:lineRule="auto"/>
              <w:jc w:val="left"/>
              <w:rPr>
                <w:rFonts w:cs="Arial"/>
                <w:b/>
                <w:bCs/>
                <w:color w:val="auto"/>
                <w:sz w:val="20"/>
                <w:szCs w:val="20"/>
                <w:lang w:val="en-NZ" w:eastAsia="en-NZ"/>
              </w:rPr>
            </w:pPr>
            <w:r w:rsidRPr="00681579">
              <w:rPr>
                <w:rFonts w:cs="Arial"/>
                <w:b/>
                <w:bCs/>
                <w:color w:val="auto"/>
                <w:sz w:val="20"/>
                <w:szCs w:val="20"/>
                <w:lang w:val="en-NZ" w:eastAsia="en-NZ"/>
              </w:rPr>
              <w:t>WORLDLINE All Cards underlying* spending for CORE RETAIL less HOSPITALITY merchants for March 2024</w:t>
            </w:r>
          </w:p>
        </w:tc>
      </w:tr>
      <w:tr w:rsidR="00681579" w:rsidRPr="00681579" w14:paraId="23DE96F8" w14:textId="77777777" w:rsidTr="00681579">
        <w:trPr>
          <w:trHeight w:val="290"/>
          <w:jc w:val="center"/>
        </w:trPr>
        <w:tc>
          <w:tcPr>
            <w:tcW w:w="2300" w:type="dxa"/>
            <w:tcBorders>
              <w:top w:val="nil"/>
              <w:left w:val="nil"/>
              <w:bottom w:val="nil"/>
              <w:right w:val="nil"/>
            </w:tcBorders>
            <w:shd w:val="clear" w:color="000000" w:fill="C0C0C0"/>
            <w:noWrap/>
            <w:vAlign w:val="bottom"/>
            <w:hideMark/>
          </w:tcPr>
          <w:p w14:paraId="6EB72591" w14:textId="77777777" w:rsidR="00681579" w:rsidRPr="00681579" w:rsidRDefault="00681579" w:rsidP="00681579">
            <w:pPr>
              <w:spacing w:line="240" w:lineRule="auto"/>
              <w:jc w:val="left"/>
              <w:rPr>
                <w:rFonts w:cs="Arial"/>
                <w:color w:val="auto"/>
                <w:sz w:val="20"/>
                <w:szCs w:val="20"/>
                <w:lang w:val="en-NZ" w:eastAsia="en-NZ"/>
              </w:rPr>
            </w:pPr>
            <w:r w:rsidRPr="00681579">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3292896"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D06AE2D"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6454CA37"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Underlying*</w:t>
            </w:r>
          </w:p>
        </w:tc>
      </w:tr>
      <w:tr w:rsidR="00681579" w:rsidRPr="00681579" w14:paraId="15E89F07" w14:textId="77777777" w:rsidTr="00C62CA8">
        <w:trPr>
          <w:trHeight w:val="532"/>
          <w:jc w:val="center"/>
        </w:trPr>
        <w:tc>
          <w:tcPr>
            <w:tcW w:w="2300" w:type="dxa"/>
            <w:tcBorders>
              <w:top w:val="nil"/>
              <w:left w:val="nil"/>
              <w:bottom w:val="nil"/>
              <w:right w:val="nil"/>
            </w:tcBorders>
            <w:shd w:val="clear" w:color="000000" w:fill="C0C0C0"/>
            <w:vAlign w:val="bottom"/>
            <w:hideMark/>
          </w:tcPr>
          <w:p w14:paraId="2D526CA8" w14:textId="77777777" w:rsidR="00681579" w:rsidRPr="00681579" w:rsidRDefault="00681579" w:rsidP="00681579">
            <w:pPr>
              <w:spacing w:line="240" w:lineRule="auto"/>
              <w:jc w:val="left"/>
              <w:rPr>
                <w:rFonts w:cs="Arial"/>
                <w:color w:val="auto"/>
                <w:sz w:val="20"/>
                <w:szCs w:val="20"/>
                <w:lang w:val="en-NZ" w:eastAsia="en-NZ"/>
              </w:rPr>
            </w:pPr>
            <w:r w:rsidRPr="00681579">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E1F2439"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BBD8B95"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 xml:space="preserve">Annual % change </w:t>
            </w:r>
            <w:proofErr w:type="gramStart"/>
            <w:r w:rsidRPr="00681579">
              <w:rPr>
                <w:rFonts w:cs="Arial"/>
                <w:color w:val="auto"/>
                <w:sz w:val="20"/>
                <w:szCs w:val="20"/>
                <w:lang w:val="en-NZ" w:eastAsia="en-NZ"/>
              </w:rPr>
              <w:t>on</w:t>
            </w:r>
            <w:proofErr w:type="gramEnd"/>
            <w:r w:rsidRPr="00681579">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51A083AF"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 xml:space="preserve">Annual % change </w:t>
            </w:r>
            <w:proofErr w:type="gramStart"/>
            <w:r w:rsidRPr="00681579">
              <w:rPr>
                <w:rFonts w:cs="Arial"/>
                <w:color w:val="auto"/>
                <w:sz w:val="20"/>
                <w:szCs w:val="20"/>
                <w:lang w:val="en-NZ" w:eastAsia="en-NZ"/>
              </w:rPr>
              <w:t>on</w:t>
            </w:r>
            <w:proofErr w:type="gramEnd"/>
            <w:r w:rsidRPr="00681579">
              <w:rPr>
                <w:rFonts w:cs="Arial"/>
                <w:color w:val="auto"/>
                <w:sz w:val="20"/>
                <w:szCs w:val="20"/>
                <w:lang w:val="en-NZ" w:eastAsia="en-NZ"/>
              </w:rPr>
              <w:t xml:space="preserve"> 2019</w:t>
            </w:r>
          </w:p>
        </w:tc>
      </w:tr>
      <w:tr w:rsidR="00681579" w:rsidRPr="00681579" w14:paraId="443BD75C"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182989D7"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0C99BCB9"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1,125</w:t>
            </w:r>
          </w:p>
        </w:tc>
        <w:tc>
          <w:tcPr>
            <w:tcW w:w="1720" w:type="dxa"/>
            <w:tcBorders>
              <w:top w:val="nil"/>
              <w:left w:val="nil"/>
              <w:bottom w:val="nil"/>
              <w:right w:val="nil"/>
            </w:tcBorders>
            <w:shd w:val="clear" w:color="auto" w:fill="auto"/>
            <w:noWrap/>
            <w:vAlign w:val="bottom"/>
            <w:hideMark/>
          </w:tcPr>
          <w:p w14:paraId="00E9C0DB"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22983527"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12.3%</w:t>
            </w:r>
          </w:p>
        </w:tc>
      </w:tr>
      <w:tr w:rsidR="00681579" w:rsidRPr="00681579" w14:paraId="1C5E40A0"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46C1C09F"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2076DFA"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255</w:t>
            </w:r>
          </w:p>
        </w:tc>
        <w:tc>
          <w:tcPr>
            <w:tcW w:w="1720" w:type="dxa"/>
            <w:tcBorders>
              <w:top w:val="nil"/>
              <w:left w:val="nil"/>
              <w:bottom w:val="nil"/>
              <w:right w:val="nil"/>
            </w:tcBorders>
            <w:shd w:val="clear" w:color="auto" w:fill="auto"/>
            <w:noWrap/>
            <w:vAlign w:val="bottom"/>
            <w:hideMark/>
          </w:tcPr>
          <w:p w14:paraId="4212DDF9"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68DA5E3D"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29.1%</w:t>
            </w:r>
          </w:p>
        </w:tc>
      </w:tr>
      <w:tr w:rsidR="00681579" w:rsidRPr="00681579" w14:paraId="438B1F44"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66E1F444"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0564D31C"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201</w:t>
            </w:r>
          </w:p>
        </w:tc>
        <w:tc>
          <w:tcPr>
            <w:tcW w:w="1720" w:type="dxa"/>
            <w:tcBorders>
              <w:top w:val="nil"/>
              <w:left w:val="nil"/>
              <w:bottom w:val="nil"/>
              <w:right w:val="nil"/>
            </w:tcBorders>
            <w:shd w:val="clear" w:color="auto" w:fill="auto"/>
            <w:noWrap/>
            <w:vAlign w:val="bottom"/>
            <w:hideMark/>
          </w:tcPr>
          <w:p w14:paraId="08039D10"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0DAD11A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17.9%</w:t>
            </w:r>
          </w:p>
        </w:tc>
      </w:tr>
      <w:tr w:rsidR="00681579" w:rsidRPr="00681579" w14:paraId="3A0ADF2F"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4B3B473F"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3C292A08"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123E4F33"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7B71064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13.3%</w:t>
            </w:r>
          </w:p>
        </w:tc>
      </w:tr>
      <w:tr w:rsidR="00681579" w:rsidRPr="00681579" w14:paraId="52D878FB"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4E20DE9F"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E095DB7"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72</w:t>
            </w:r>
          </w:p>
        </w:tc>
        <w:tc>
          <w:tcPr>
            <w:tcW w:w="1720" w:type="dxa"/>
            <w:tcBorders>
              <w:top w:val="nil"/>
              <w:left w:val="nil"/>
              <w:bottom w:val="nil"/>
              <w:right w:val="nil"/>
            </w:tcBorders>
            <w:shd w:val="clear" w:color="auto" w:fill="auto"/>
            <w:noWrap/>
            <w:vAlign w:val="bottom"/>
            <w:hideMark/>
          </w:tcPr>
          <w:p w14:paraId="285D1B29"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0.1%</w:t>
            </w:r>
          </w:p>
        </w:tc>
        <w:tc>
          <w:tcPr>
            <w:tcW w:w="1720" w:type="dxa"/>
            <w:tcBorders>
              <w:top w:val="nil"/>
              <w:left w:val="nil"/>
              <w:bottom w:val="nil"/>
              <w:right w:val="nil"/>
            </w:tcBorders>
            <w:shd w:val="clear" w:color="auto" w:fill="auto"/>
            <w:noWrap/>
            <w:vAlign w:val="bottom"/>
            <w:hideMark/>
          </w:tcPr>
          <w:p w14:paraId="16E7BA0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31.9%</w:t>
            </w:r>
          </w:p>
        </w:tc>
      </w:tr>
      <w:tr w:rsidR="00681579" w:rsidRPr="00681579" w14:paraId="7FF9770E"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55A6183D"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lastRenderedPageBreak/>
              <w:t>Hawke's Bay</w:t>
            </w:r>
          </w:p>
        </w:tc>
        <w:tc>
          <w:tcPr>
            <w:tcW w:w="1720" w:type="dxa"/>
            <w:tcBorders>
              <w:top w:val="nil"/>
              <w:left w:val="nil"/>
              <w:bottom w:val="nil"/>
              <w:right w:val="nil"/>
            </w:tcBorders>
            <w:shd w:val="clear" w:color="auto" w:fill="auto"/>
            <w:noWrap/>
            <w:vAlign w:val="bottom"/>
            <w:hideMark/>
          </w:tcPr>
          <w:p w14:paraId="5FFCBAF1"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115</w:t>
            </w:r>
          </w:p>
        </w:tc>
        <w:tc>
          <w:tcPr>
            <w:tcW w:w="1720" w:type="dxa"/>
            <w:tcBorders>
              <w:top w:val="nil"/>
              <w:left w:val="nil"/>
              <w:bottom w:val="nil"/>
              <w:right w:val="nil"/>
            </w:tcBorders>
            <w:shd w:val="clear" w:color="auto" w:fill="auto"/>
            <w:noWrap/>
            <w:vAlign w:val="bottom"/>
            <w:hideMark/>
          </w:tcPr>
          <w:p w14:paraId="7D9CA722"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7DC4BFA7"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28.5%</w:t>
            </w:r>
          </w:p>
        </w:tc>
      </w:tr>
      <w:tr w:rsidR="00681579" w:rsidRPr="00681579" w14:paraId="65CFE38F"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20594B00"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C9EFCAB"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1A4FF26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4.6%</w:t>
            </w:r>
          </w:p>
        </w:tc>
        <w:tc>
          <w:tcPr>
            <w:tcW w:w="1720" w:type="dxa"/>
            <w:tcBorders>
              <w:top w:val="nil"/>
              <w:left w:val="nil"/>
              <w:bottom w:val="nil"/>
              <w:right w:val="nil"/>
            </w:tcBorders>
            <w:shd w:val="clear" w:color="auto" w:fill="auto"/>
            <w:noWrap/>
            <w:vAlign w:val="bottom"/>
            <w:hideMark/>
          </w:tcPr>
          <w:p w14:paraId="081341CC"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38.2%</w:t>
            </w:r>
          </w:p>
        </w:tc>
      </w:tr>
      <w:tr w:rsidR="00681579" w:rsidRPr="00681579" w14:paraId="6AE91B6F"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7359C47B"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55D3933A"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93</w:t>
            </w:r>
          </w:p>
        </w:tc>
        <w:tc>
          <w:tcPr>
            <w:tcW w:w="1720" w:type="dxa"/>
            <w:tcBorders>
              <w:top w:val="nil"/>
              <w:left w:val="nil"/>
              <w:bottom w:val="nil"/>
              <w:right w:val="nil"/>
            </w:tcBorders>
            <w:shd w:val="clear" w:color="auto" w:fill="auto"/>
            <w:noWrap/>
            <w:vAlign w:val="bottom"/>
            <w:hideMark/>
          </w:tcPr>
          <w:p w14:paraId="30C3EB51"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672754B2"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24.2%</w:t>
            </w:r>
          </w:p>
        </w:tc>
      </w:tr>
      <w:tr w:rsidR="00681579" w:rsidRPr="00681579" w14:paraId="49C67B49"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0BCE6B50"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08F78474"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1AA105F3"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-0.2%</w:t>
            </w:r>
          </w:p>
        </w:tc>
        <w:tc>
          <w:tcPr>
            <w:tcW w:w="1720" w:type="dxa"/>
            <w:tcBorders>
              <w:top w:val="nil"/>
              <w:left w:val="nil"/>
              <w:bottom w:val="nil"/>
              <w:right w:val="nil"/>
            </w:tcBorders>
            <w:shd w:val="clear" w:color="auto" w:fill="auto"/>
            <w:noWrap/>
            <w:vAlign w:val="bottom"/>
            <w:hideMark/>
          </w:tcPr>
          <w:p w14:paraId="2E6DEA69"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30.1%</w:t>
            </w:r>
          </w:p>
        </w:tc>
      </w:tr>
      <w:tr w:rsidR="00681579" w:rsidRPr="00681579" w14:paraId="7A1DA022"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5E7481C0"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6A2819C"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271</w:t>
            </w:r>
          </w:p>
        </w:tc>
        <w:tc>
          <w:tcPr>
            <w:tcW w:w="1720" w:type="dxa"/>
            <w:tcBorders>
              <w:top w:val="nil"/>
              <w:left w:val="nil"/>
              <w:bottom w:val="nil"/>
              <w:right w:val="nil"/>
            </w:tcBorders>
            <w:shd w:val="clear" w:color="auto" w:fill="auto"/>
            <w:noWrap/>
            <w:vAlign w:val="bottom"/>
            <w:hideMark/>
          </w:tcPr>
          <w:p w14:paraId="135315DE"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757A911B"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13.9%</w:t>
            </w:r>
          </w:p>
        </w:tc>
      </w:tr>
      <w:tr w:rsidR="00681579" w:rsidRPr="00681579" w14:paraId="6716D36A"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5D9524C5"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3DB0937A"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64</w:t>
            </w:r>
          </w:p>
        </w:tc>
        <w:tc>
          <w:tcPr>
            <w:tcW w:w="1720" w:type="dxa"/>
            <w:tcBorders>
              <w:top w:val="nil"/>
              <w:left w:val="nil"/>
              <w:bottom w:val="nil"/>
              <w:right w:val="nil"/>
            </w:tcBorders>
            <w:shd w:val="clear" w:color="auto" w:fill="auto"/>
            <w:noWrap/>
            <w:vAlign w:val="bottom"/>
            <w:hideMark/>
          </w:tcPr>
          <w:p w14:paraId="3A16771A"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0.0%</w:t>
            </w:r>
          </w:p>
        </w:tc>
        <w:tc>
          <w:tcPr>
            <w:tcW w:w="1720" w:type="dxa"/>
            <w:tcBorders>
              <w:top w:val="nil"/>
              <w:left w:val="nil"/>
              <w:bottom w:val="nil"/>
              <w:right w:val="nil"/>
            </w:tcBorders>
            <w:shd w:val="clear" w:color="auto" w:fill="auto"/>
            <w:noWrap/>
            <w:vAlign w:val="bottom"/>
            <w:hideMark/>
          </w:tcPr>
          <w:p w14:paraId="0AE3FABD"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20.6%</w:t>
            </w:r>
          </w:p>
        </w:tc>
      </w:tr>
      <w:tr w:rsidR="00681579" w:rsidRPr="00681579" w14:paraId="6A6AFDF3"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71B97088"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21F083D"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2B8C0FA9"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3.5%</w:t>
            </w:r>
          </w:p>
        </w:tc>
        <w:tc>
          <w:tcPr>
            <w:tcW w:w="1720" w:type="dxa"/>
            <w:tcBorders>
              <w:top w:val="nil"/>
              <w:left w:val="nil"/>
              <w:bottom w:val="nil"/>
              <w:right w:val="nil"/>
            </w:tcBorders>
            <w:shd w:val="clear" w:color="auto" w:fill="auto"/>
            <w:noWrap/>
            <w:vAlign w:val="bottom"/>
            <w:hideMark/>
          </w:tcPr>
          <w:p w14:paraId="374197D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23.0%</w:t>
            </w:r>
          </w:p>
        </w:tc>
      </w:tr>
      <w:tr w:rsidR="00681579" w:rsidRPr="00681579" w14:paraId="19845CCF"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259D543B"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1FB52611"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25</w:t>
            </w:r>
          </w:p>
        </w:tc>
        <w:tc>
          <w:tcPr>
            <w:tcW w:w="1720" w:type="dxa"/>
            <w:tcBorders>
              <w:top w:val="nil"/>
              <w:left w:val="nil"/>
              <w:bottom w:val="nil"/>
              <w:right w:val="nil"/>
            </w:tcBorders>
            <w:shd w:val="clear" w:color="auto" w:fill="auto"/>
            <w:noWrap/>
            <w:vAlign w:val="bottom"/>
            <w:hideMark/>
          </w:tcPr>
          <w:p w14:paraId="03820A5C"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2ED41708"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37.0%</w:t>
            </w:r>
          </w:p>
        </w:tc>
      </w:tr>
      <w:tr w:rsidR="00681579" w:rsidRPr="00681579" w14:paraId="71A01C7C"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05E92EF2"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DBAA0CD"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378</w:t>
            </w:r>
          </w:p>
        </w:tc>
        <w:tc>
          <w:tcPr>
            <w:tcW w:w="1720" w:type="dxa"/>
            <w:tcBorders>
              <w:top w:val="nil"/>
              <w:left w:val="nil"/>
              <w:bottom w:val="nil"/>
              <w:right w:val="nil"/>
            </w:tcBorders>
            <w:shd w:val="clear" w:color="auto" w:fill="auto"/>
            <w:noWrap/>
            <w:vAlign w:val="bottom"/>
            <w:hideMark/>
          </w:tcPr>
          <w:p w14:paraId="5BB7BCBA"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32D006C2"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25.6%</w:t>
            </w:r>
          </w:p>
        </w:tc>
      </w:tr>
      <w:tr w:rsidR="00681579" w:rsidRPr="00681579" w14:paraId="4CDD724C"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2671C359"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560025F"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55</w:t>
            </w:r>
          </w:p>
        </w:tc>
        <w:tc>
          <w:tcPr>
            <w:tcW w:w="1720" w:type="dxa"/>
            <w:tcBorders>
              <w:top w:val="nil"/>
              <w:left w:val="nil"/>
              <w:bottom w:val="nil"/>
              <w:right w:val="nil"/>
            </w:tcBorders>
            <w:shd w:val="clear" w:color="auto" w:fill="auto"/>
            <w:noWrap/>
            <w:vAlign w:val="bottom"/>
            <w:hideMark/>
          </w:tcPr>
          <w:p w14:paraId="7F47FCEE"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07BF3192"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28.9%</w:t>
            </w:r>
          </w:p>
        </w:tc>
      </w:tr>
      <w:tr w:rsidR="00681579" w:rsidRPr="00681579" w14:paraId="3F1EB740"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6676B9A7"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3BD3905"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185</w:t>
            </w:r>
          </w:p>
        </w:tc>
        <w:tc>
          <w:tcPr>
            <w:tcW w:w="1720" w:type="dxa"/>
            <w:tcBorders>
              <w:top w:val="nil"/>
              <w:left w:val="nil"/>
              <w:bottom w:val="nil"/>
              <w:right w:val="nil"/>
            </w:tcBorders>
            <w:shd w:val="clear" w:color="auto" w:fill="auto"/>
            <w:noWrap/>
            <w:vAlign w:val="bottom"/>
            <w:hideMark/>
          </w:tcPr>
          <w:p w14:paraId="3D417099"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6.2%</w:t>
            </w:r>
          </w:p>
        </w:tc>
        <w:tc>
          <w:tcPr>
            <w:tcW w:w="1720" w:type="dxa"/>
            <w:tcBorders>
              <w:top w:val="nil"/>
              <w:left w:val="nil"/>
              <w:bottom w:val="nil"/>
              <w:right w:val="nil"/>
            </w:tcBorders>
            <w:shd w:val="clear" w:color="auto" w:fill="auto"/>
            <w:noWrap/>
            <w:vAlign w:val="bottom"/>
            <w:hideMark/>
          </w:tcPr>
          <w:p w14:paraId="12897A1F"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22.3%</w:t>
            </w:r>
          </w:p>
        </w:tc>
      </w:tr>
      <w:tr w:rsidR="00681579" w:rsidRPr="00681579" w14:paraId="164E775B"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1868F0BD" w14:textId="77777777" w:rsidR="00681579" w:rsidRPr="00681579" w:rsidRDefault="00681579" w:rsidP="00681579">
            <w:pPr>
              <w:spacing w:line="240" w:lineRule="auto"/>
              <w:jc w:val="left"/>
              <w:rPr>
                <w:rFonts w:ascii="Calibri" w:hAnsi="Calibri" w:cs="Calibri"/>
                <w:color w:val="000000"/>
                <w:lang w:val="en-NZ" w:eastAsia="en-NZ"/>
              </w:rPr>
            </w:pPr>
            <w:r w:rsidRPr="00681579">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CE83803" w14:textId="77777777" w:rsidR="00681579" w:rsidRPr="00681579" w:rsidRDefault="00681579" w:rsidP="00681579">
            <w:pPr>
              <w:spacing w:line="240" w:lineRule="auto"/>
              <w:jc w:val="right"/>
              <w:rPr>
                <w:rFonts w:cs="Arial"/>
                <w:color w:val="auto"/>
                <w:sz w:val="20"/>
                <w:szCs w:val="20"/>
                <w:lang w:val="en-NZ" w:eastAsia="en-NZ"/>
              </w:rPr>
            </w:pPr>
            <w:r w:rsidRPr="00681579">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43B98B27"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-6.8%</w:t>
            </w:r>
          </w:p>
        </w:tc>
        <w:tc>
          <w:tcPr>
            <w:tcW w:w="1720" w:type="dxa"/>
            <w:tcBorders>
              <w:top w:val="nil"/>
              <w:left w:val="nil"/>
              <w:bottom w:val="nil"/>
              <w:right w:val="nil"/>
            </w:tcBorders>
            <w:shd w:val="clear" w:color="auto" w:fill="auto"/>
            <w:noWrap/>
            <w:vAlign w:val="bottom"/>
            <w:hideMark/>
          </w:tcPr>
          <w:p w14:paraId="401C3C9F" w14:textId="77777777" w:rsidR="00681579" w:rsidRPr="00681579" w:rsidRDefault="00681579" w:rsidP="00681579">
            <w:pPr>
              <w:spacing w:line="240" w:lineRule="auto"/>
              <w:jc w:val="right"/>
              <w:rPr>
                <w:rFonts w:cs="Arial"/>
                <w:color w:val="FF0000"/>
                <w:sz w:val="20"/>
                <w:szCs w:val="20"/>
                <w:lang w:val="en-NZ" w:eastAsia="en-NZ"/>
              </w:rPr>
            </w:pPr>
            <w:r w:rsidRPr="00681579">
              <w:rPr>
                <w:rFonts w:cs="Arial"/>
                <w:color w:val="FF0000"/>
                <w:sz w:val="20"/>
                <w:szCs w:val="20"/>
                <w:lang w:val="en-NZ" w:eastAsia="en-NZ"/>
              </w:rPr>
              <w:t>14.1%</w:t>
            </w:r>
          </w:p>
        </w:tc>
      </w:tr>
      <w:tr w:rsidR="00681579" w:rsidRPr="00681579" w14:paraId="69FFC961" w14:textId="77777777" w:rsidTr="00681579">
        <w:trPr>
          <w:trHeight w:val="290"/>
          <w:jc w:val="center"/>
        </w:trPr>
        <w:tc>
          <w:tcPr>
            <w:tcW w:w="2300" w:type="dxa"/>
            <w:tcBorders>
              <w:top w:val="nil"/>
              <w:left w:val="nil"/>
              <w:bottom w:val="nil"/>
              <w:right w:val="nil"/>
            </w:tcBorders>
            <w:shd w:val="clear" w:color="auto" w:fill="auto"/>
            <w:noWrap/>
            <w:vAlign w:val="bottom"/>
            <w:hideMark/>
          </w:tcPr>
          <w:p w14:paraId="5B459E7F" w14:textId="77777777" w:rsidR="00681579" w:rsidRPr="00681579" w:rsidRDefault="00681579" w:rsidP="00681579">
            <w:pPr>
              <w:spacing w:line="240" w:lineRule="auto"/>
              <w:jc w:val="left"/>
              <w:rPr>
                <w:rFonts w:cs="Arial"/>
                <w:b/>
                <w:bCs/>
                <w:color w:val="auto"/>
                <w:sz w:val="20"/>
                <w:szCs w:val="20"/>
                <w:lang w:val="en-NZ" w:eastAsia="en-NZ"/>
              </w:rPr>
            </w:pPr>
            <w:r w:rsidRPr="00681579">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8DE5012" w14:textId="77777777" w:rsidR="00681579" w:rsidRPr="00681579" w:rsidRDefault="00681579" w:rsidP="00681579">
            <w:pPr>
              <w:spacing w:line="240" w:lineRule="auto"/>
              <w:jc w:val="right"/>
              <w:rPr>
                <w:rFonts w:cs="Arial"/>
                <w:b/>
                <w:bCs/>
                <w:color w:val="auto"/>
                <w:sz w:val="20"/>
                <w:szCs w:val="20"/>
                <w:lang w:val="en-NZ" w:eastAsia="en-NZ"/>
              </w:rPr>
            </w:pPr>
            <w:r w:rsidRPr="00681579">
              <w:rPr>
                <w:rFonts w:cs="Arial"/>
                <w:b/>
                <w:bCs/>
                <w:color w:val="auto"/>
                <w:sz w:val="20"/>
                <w:szCs w:val="20"/>
                <w:lang w:val="en-NZ" w:eastAsia="en-NZ"/>
              </w:rPr>
              <w:t>3,058</w:t>
            </w:r>
          </w:p>
        </w:tc>
        <w:tc>
          <w:tcPr>
            <w:tcW w:w="1720" w:type="dxa"/>
            <w:tcBorders>
              <w:top w:val="nil"/>
              <w:left w:val="nil"/>
              <w:bottom w:val="nil"/>
              <w:right w:val="nil"/>
            </w:tcBorders>
            <w:shd w:val="clear" w:color="auto" w:fill="auto"/>
            <w:noWrap/>
            <w:vAlign w:val="bottom"/>
            <w:hideMark/>
          </w:tcPr>
          <w:p w14:paraId="23B28587" w14:textId="77777777" w:rsidR="00681579" w:rsidRPr="00681579" w:rsidRDefault="00681579" w:rsidP="00681579">
            <w:pPr>
              <w:spacing w:line="240" w:lineRule="auto"/>
              <w:jc w:val="right"/>
              <w:rPr>
                <w:rFonts w:cs="Arial"/>
                <w:b/>
                <w:bCs/>
                <w:color w:val="FF0000"/>
                <w:sz w:val="20"/>
                <w:szCs w:val="20"/>
                <w:lang w:val="en-NZ" w:eastAsia="en-NZ"/>
              </w:rPr>
            </w:pPr>
            <w:r w:rsidRPr="00681579">
              <w:rPr>
                <w:rFonts w:cs="Arial"/>
                <w:b/>
                <w:bCs/>
                <w:color w:val="FF0000"/>
                <w:sz w:val="20"/>
                <w:szCs w:val="20"/>
                <w:lang w:val="en-NZ" w:eastAsia="en-NZ"/>
              </w:rPr>
              <w:t>-0.2%</w:t>
            </w:r>
          </w:p>
        </w:tc>
        <w:tc>
          <w:tcPr>
            <w:tcW w:w="1720" w:type="dxa"/>
            <w:tcBorders>
              <w:top w:val="nil"/>
              <w:left w:val="nil"/>
              <w:bottom w:val="nil"/>
              <w:right w:val="nil"/>
            </w:tcBorders>
            <w:shd w:val="clear" w:color="auto" w:fill="auto"/>
            <w:noWrap/>
            <w:vAlign w:val="bottom"/>
            <w:hideMark/>
          </w:tcPr>
          <w:p w14:paraId="12B94E5C" w14:textId="77777777" w:rsidR="00681579" w:rsidRPr="00681579" w:rsidRDefault="00681579" w:rsidP="00681579">
            <w:pPr>
              <w:spacing w:line="240" w:lineRule="auto"/>
              <w:jc w:val="right"/>
              <w:rPr>
                <w:rFonts w:cs="Arial"/>
                <w:b/>
                <w:bCs/>
                <w:color w:val="FF0000"/>
                <w:sz w:val="20"/>
                <w:szCs w:val="20"/>
                <w:lang w:val="en-NZ" w:eastAsia="en-NZ"/>
              </w:rPr>
            </w:pPr>
            <w:r w:rsidRPr="00681579">
              <w:rPr>
                <w:rFonts w:cs="Arial"/>
                <w:b/>
                <w:bCs/>
                <w:color w:val="FF0000"/>
                <w:sz w:val="20"/>
                <w:szCs w:val="20"/>
                <w:lang w:val="en-NZ" w:eastAsia="en-NZ"/>
              </w:rPr>
              <w:t>18.9%</w:t>
            </w:r>
          </w:p>
        </w:tc>
      </w:tr>
    </w:tbl>
    <w:p w14:paraId="555AAFBD" w14:textId="2267248D" w:rsidR="00694CF3" w:rsidRDefault="00694CF3" w:rsidP="00694CF3">
      <w:pPr>
        <w:pStyle w:val="BodytextWorldline"/>
        <w:rPr>
          <w:lang w:val="en-US"/>
        </w:rPr>
      </w:pPr>
      <w:r w:rsidRPr="00710DF2">
        <w:rPr>
          <w:sz w:val="16"/>
          <w:szCs w:val="16"/>
        </w:rPr>
        <w:t xml:space="preserve">Figure </w:t>
      </w:r>
      <w:r w:rsidR="001E4756">
        <w:rPr>
          <w:sz w:val="16"/>
          <w:szCs w:val="16"/>
        </w:rPr>
        <w:t>3</w:t>
      </w:r>
      <w:r w:rsidRPr="00710DF2">
        <w:rPr>
          <w:sz w:val="16"/>
          <w:szCs w:val="16"/>
        </w:rPr>
        <w:t xml:space="preserve">: All Cards NZ underlying* spending through Worldline </w:t>
      </w:r>
      <w:r w:rsidR="00CE03C5">
        <w:rPr>
          <w:sz w:val="16"/>
          <w:szCs w:val="16"/>
        </w:rPr>
        <w:t xml:space="preserve">in </w:t>
      </w:r>
      <w:r w:rsidR="00681579">
        <w:rPr>
          <w:sz w:val="16"/>
          <w:szCs w:val="16"/>
        </w:rPr>
        <w:t>March</w:t>
      </w:r>
      <w:r w:rsidR="00FC269D">
        <w:rPr>
          <w:sz w:val="16"/>
          <w:szCs w:val="16"/>
        </w:rPr>
        <w:t xml:space="preserve">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r w:rsidR="002509B2">
        <w:fldChar w:fldCharType="begin"/>
      </w:r>
      <w:r w:rsidR="002509B2">
        <w:instrText>HYPERLINK "mailto:brendan.boughen.external@worldline.com"</w:instrText>
      </w:r>
      <w:r w:rsidR="002509B2">
        <w:fldChar w:fldCharType="separate"/>
      </w:r>
      <w:r w:rsidRPr="005A4899">
        <w:rPr>
          <w:rStyle w:val="Hyperlink"/>
        </w:rPr>
        <w:t>brendan.boughen.external@worldline.com</w:t>
      </w:r>
      <w:r w:rsidR="002509B2">
        <w:rPr>
          <w:rStyle w:val="Hyperlink"/>
        </w:rPr>
        <w:fldChar w:fldCharType="end"/>
      </w:r>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77777777" w:rsidR="005348A3" w:rsidRDefault="005348A3" w:rsidP="005348A3">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267C0C9D" w14:textId="77777777" w:rsidR="005348A3" w:rsidRPr="00564F23" w:rsidRDefault="005348A3" w:rsidP="005348A3">
      <w:pPr>
        <w:pStyle w:val="BodytextWorldline"/>
        <w:rPr>
          <w:sz w:val="19"/>
        </w:rPr>
      </w:pPr>
      <w:r w:rsidRPr="00564F23">
        <w:rPr>
          <w:sz w:val="19"/>
        </w:rPr>
        <w:t xml:space="preserve">Read our </w:t>
      </w:r>
      <w:hyperlink r:id="rId13" w:history="1">
        <w:r w:rsidRPr="006B181C">
          <w:rPr>
            <w:rStyle w:val="Hyperlink"/>
            <w:sz w:val="19"/>
          </w:rPr>
          <w:t>2022 Integrated Report</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1DEDC9D"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FDC2559"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44975AB"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01BCD73"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4554213"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60E737D"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7E702A">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5F78" w14:textId="77777777" w:rsidR="007E702A" w:rsidRPr="00A1281B" w:rsidRDefault="007E702A" w:rsidP="00A1281B">
      <w:pPr>
        <w:pStyle w:val="Footer"/>
      </w:pPr>
    </w:p>
  </w:endnote>
  <w:endnote w:type="continuationSeparator" w:id="0">
    <w:p w14:paraId="00BC1F37" w14:textId="77777777" w:rsidR="007E702A" w:rsidRPr="00A1281B" w:rsidRDefault="007E702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ACBF" w14:textId="77777777" w:rsidR="007E702A" w:rsidRPr="00A1281B" w:rsidRDefault="007E702A" w:rsidP="00A1281B">
      <w:pPr>
        <w:pStyle w:val="Footer"/>
      </w:pPr>
    </w:p>
  </w:footnote>
  <w:footnote w:type="continuationSeparator" w:id="0">
    <w:p w14:paraId="18C47D8A" w14:textId="77777777" w:rsidR="007E702A" w:rsidRPr="00A1281B" w:rsidRDefault="007E702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FDEBE4"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6B14"/>
    <w:rsid w:val="00007326"/>
    <w:rsid w:val="00007FF2"/>
    <w:rsid w:val="0001062A"/>
    <w:rsid w:val="00010D95"/>
    <w:rsid w:val="00011BFA"/>
    <w:rsid w:val="0001226E"/>
    <w:rsid w:val="00013D63"/>
    <w:rsid w:val="0001461A"/>
    <w:rsid w:val="00014717"/>
    <w:rsid w:val="00014E7F"/>
    <w:rsid w:val="00015339"/>
    <w:rsid w:val="0001542B"/>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3B4E"/>
    <w:rsid w:val="00033C5F"/>
    <w:rsid w:val="00033DB6"/>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7D4"/>
    <w:rsid w:val="000758B9"/>
    <w:rsid w:val="00075A62"/>
    <w:rsid w:val="00076563"/>
    <w:rsid w:val="00076C3C"/>
    <w:rsid w:val="0007716D"/>
    <w:rsid w:val="00077318"/>
    <w:rsid w:val="00077575"/>
    <w:rsid w:val="00077C07"/>
    <w:rsid w:val="00080780"/>
    <w:rsid w:val="00082115"/>
    <w:rsid w:val="00082809"/>
    <w:rsid w:val="00083CC4"/>
    <w:rsid w:val="00084A3F"/>
    <w:rsid w:val="000852BF"/>
    <w:rsid w:val="00085627"/>
    <w:rsid w:val="00085AC8"/>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97DB3"/>
    <w:rsid w:val="000A1012"/>
    <w:rsid w:val="000A112F"/>
    <w:rsid w:val="000A1B78"/>
    <w:rsid w:val="000A2014"/>
    <w:rsid w:val="000A31A5"/>
    <w:rsid w:val="000A338D"/>
    <w:rsid w:val="000A3D96"/>
    <w:rsid w:val="000A5E4C"/>
    <w:rsid w:val="000A7516"/>
    <w:rsid w:val="000B0A9E"/>
    <w:rsid w:val="000B1A99"/>
    <w:rsid w:val="000B240A"/>
    <w:rsid w:val="000B2478"/>
    <w:rsid w:val="000B25BE"/>
    <w:rsid w:val="000B2835"/>
    <w:rsid w:val="000B3B7D"/>
    <w:rsid w:val="000B3C59"/>
    <w:rsid w:val="000B4AC3"/>
    <w:rsid w:val="000B4C29"/>
    <w:rsid w:val="000B4EC4"/>
    <w:rsid w:val="000B6CA4"/>
    <w:rsid w:val="000B724B"/>
    <w:rsid w:val="000B7B86"/>
    <w:rsid w:val="000C18EE"/>
    <w:rsid w:val="000C1A1A"/>
    <w:rsid w:val="000C219A"/>
    <w:rsid w:val="000C21A5"/>
    <w:rsid w:val="000C280D"/>
    <w:rsid w:val="000C4C18"/>
    <w:rsid w:val="000C5510"/>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1C7"/>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3457"/>
    <w:rsid w:val="0011608C"/>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C3B"/>
    <w:rsid w:val="00144110"/>
    <w:rsid w:val="001442BD"/>
    <w:rsid w:val="0014441E"/>
    <w:rsid w:val="0014472C"/>
    <w:rsid w:val="00144A76"/>
    <w:rsid w:val="00144E14"/>
    <w:rsid w:val="00145B8E"/>
    <w:rsid w:val="0014640F"/>
    <w:rsid w:val="001473C8"/>
    <w:rsid w:val="0015099C"/>
    <w:rsid w:val="0015197D"/>
    <w:rsid w:val="0015240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B18"/>
    <w:rsid w:val="001B5DE0"/>
    <w:rsid w:val="001B5F8C"/>
    <w:rsid w:val="001B6104"/>
    <w:rsid w:val="001B6615"/>
    <w:rsid w:val="001B7A9D"/>
    <w:rsid w:val="001C095A"/>
    <w:rsid w:val="001C11BE"/>
    <w:rsid w:val="001C12CA"/>
    <w:rsid w:val="001C1645"/>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DD"/>
    <w:rsid w:val="001E5D2D"/>
    <w:rsid w:val="001E68F3"/>
    <w:rsid w:val="001E6AC1"/>
    <w:rsid w:val="001E72CC"/>
    <w:rsid w:val="001F00A5"/>
    <w:rsid w:val="001F16FC"/>
    <w:rsid w:val="001F25EB"/>
    <w:rsid w:val="001F3282"/>
    <w:rsid w:val="001F376F"/>
    <w:rsid w:val="001F3BB3"/>
    <w:rsid w:val="001F407C"/>
    <w:rsid w:val="001F5B4F"/>
    <w:rsid w:val="001F6A32"/>
    <w:rsid w:val="001F789B"/>
    <w:rsid w:val="0020080A"/>
    <w:rsid w:val="00200817"/>
    <w:rsid w:val="00201C6E"/>
    <w:rsid w:val="00201ED9"/>
    <w:rsid w:val="002030CD"/>
    <w:rsid w:val="00204EFD"/>
    <w:rsid w:val="002052DA"/>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68B4"/>
    <w:rsid w:val="00246FAB"/>
    <w:rsid w:val="00247522"/>
    <w:rsid w:val="00247AF4"/>
    <w:rsid w:val="002509B2"/>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E04"/>
    <w:rsid w:val="00264E81"/>
    <w:rsid w:val="00265C83"/>
    <w:rsid w:val="002679E4"/>
    <w:rsid w:val="00267E33"/>
    <w:rsid w:val="00270CA5"/>
    <w:rsid w:val="002712EA"/>
    <w:rsid w:val="0027233A"/>
    <w:rsid w:val="00273B10"/>
    <w:rsid w:val="002744A2"/>
    <w:rsid w:val="002751E9"/>
    <w:rsid w:val="00276C77"/>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91131"/>
    <w:rsid w:val="00291AD4"/>
    <w:rsid w:val="00292092"/>
    <w:rsid w:val="00292B96"/>
    <w:rsid w:val="00293672"/>
    <w:rsid w:val="00293D3E"/>
    <w:rsid w:val="002944BE"/>
    <w:rsid w:val="00294542"/>
    <w:rsid w:val="00296213"/>
    <w:rsid w:val="00296B15"/>
    <w:rsid w:val="00297A87"/>
    <w:rsid w:val="002A0163"/>
    <w:rsid w:val="002A0AB4"/>
    <w:rsid w:val="002A0C2D"/>
    <w:rsid w:val="002A1445"/>
    <w:rsid w:val="002A288F"/>
    <w:rsid w:val="002A33B5"/>
    <w:rsid w:val="002A3D3F"/>
    <w:rsid w:val="002A3F20"/>
    <w:rsid w:val="002A402A"/>
    <w:rsid w:val="002A4757"/>
    <w:rsid w:val="002A4C26"/>
    <w:rsid w:val="002A6391"/>
    <w:rsid w:val="002A67F2"/>
    <w:rsid w:val="002A7295"/>
    <w:rsid w:val="002A7AD3"/>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C33"/>
    <w:rsid w:val="00350AB2"/>
    <w:rsid w:val="00350DC1"/>
    <w:rsid w:val="00351E07"/>
    <w:rsid w:val="00351EDA"/>
    <w:rsid w:val="00353524"/>
    <w:rsid w:val="003536C1"/>
    <w:rsid w:val="00353FD2"/>
    <w:rsid w:val="00356D5D"/>
    <w:rsid w:val="00357B3C"/>
    <w:rsid w:val="0036025F"/>
    <w:rsid w:val="00360495"/>
    <w:rsid w:val="00361ABF"/>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53B"/>
    <w:rsid w:val="00411978"/>
    <w:rsid w:val="0041346F"/>
    <w:rsid w:val="004134FE"/>
    <w:rsid w:val="004139BB"/>
    <w:rsid w:val="00414BC5"/>
    <w:rsid w:val="00415272"/>
    <w:rsid w:val="00416155"/>
    <w:rsid w:val="0041674F"/>
    <w:rsid w:val="004170FE"/>
    <w:rsid w:val="00417111"/>
    <w:rsid w:val="004172A0"/>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34DD"/>
    <w:rsid w:val="004536F0"/>
    <w:rsid w:val="00453D72"/>
    <w:rsid w:val="00453F5E"/>
    <w:rsid w:val="00454276"/>
    <w:rsid w:val="004564A6"/>
    <w:rsid w:val="00457869"/>
    <w:rsid w:val="00460B6C"/>
    <w:rsid w:val="00460C97"/>
    <w:rsid w:val="004615C6"/>
    <w:rsid w:val="0046163C"/>
    <w:rsid w:val="00462E1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2BF8"/>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A78CD"/>
    <w:rsid w:val="004B033D"/>
    <w:rsid w:val="004B0CCB"/>
    <w:rsid w:val="004B0CE1"/>
    <w:rsid w:val="004B3B1F"/>
    <w:rsid w:val="004B3B99"/>
    <w:rsid w:val="004B4C46"/>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5E68"/>
    <w:rsid w:val="004E6EFC"/>
    <w:rsid w:val="004E78F6"/>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752F"/>
    <w:rsid w:val="00557AD8"/>
    <w:rsid w:val="00560A19"/>
    <w:rsid w:val="00560A4F"/>
    <w:rsid w:val="00561514"/>
    <w:rsid w:val="005615BE"/>
    <w:rsid w:val="005627C8"/>
    <w:rsid w:val="00562D03"/>
    <w:rsid w:val="00562D27"/>
    <w:rsid w:val="00562E3D"/>
    <w:rsid w:val="00563DF7"/>
    <w:rsid w:val="00564B08"/>
    <w:rsid w:val="00565A68"/>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513"/>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796"/>
    <w:rsid w:val="005D4151"/>
    <w:rsid w:val="005D45EB"/>
    <w:rsid w:val="005D5E21"/>
    <w:rsid w:val="005D62B8"/>
    <w:rsid w:val="005D6DEB"/>
    <w:rsid w:val="005D7296"/>
    <w:rsid w:val="005E122D"/>
    <w:rsid w:val="005E1739"/>
    <w:rsid w:val="005E19D8"/>
    <w:rsid w:val="005E1B51"/>
    <w:rsid w:val="005E2013"/>
    <w:rsid w:val="005E26C1"/>
    <w:rsid w:val="005E3A32"/>
    <w:rsid w:val="005E40E6"/>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51D5"/>
    <w:rsid w:val="00615331"/>
    <w:rsid w:val="0061542D"/>
    <w:rsid w:val="00616ED8"/>
    <w:rsid w:val="00617546"/>
    <w:rsid w:val="00620E0E"/>
    <w:rsid w:val="0062133A"/>
    <w:rsid w:val="0062281F"/>
    <w:rsid w:val="006242D9"/>
    <w:rsid w:val="00624B1D"/>
    <w:rsid w:val="00624EB8"/>
    <w:rsid w:val="0062573E"/>
    <w:rsid w:val="00625ADD"/>
    <w:rsid w:val="00625FFE"/>
    <w:rsid w:val="00626583"/>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579"/>
    <w:rsid w:val="006817AD"/>
    <w:rsid w:val="00682463"/>
    <w:rsid w:val="00682541"/>
    <w:rsid w:val="00684DD1"/>
    <w:rsid w:val="00685EED"/>
    <w:rsid w:val="00685F37"/>
    <w:rsid w:val="0068618F"/>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52A1"/>
    <w:rsid w:val="006E52DE"/>
    <w:rsid w:val="006E5C60"/>
    <w:rsid w:val="006E5D98"/>
    <w:rsid w:val="006F2B62"/>
    <w:rsid w:val="006F35F9"/>
    <w:rsid w:val="006F5BDE"/>
    <w:rsid w:val="006F6340"/>
    <w:rsid w:val="006F74C4"/>
    <w:rsid w:val="006F755E"/>
    <w:rsid w:val="006F783D"/>
    <w:rsid w:val="007002F8"/>
    <w:rsid w:val="00700323"/>
    <w:rsid w:val="007006B7"/>
    <w:rsid w:val="007018E3"/>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5152"/>
    <w:rsid w:val="007156B4"/>
    <w:rsid w:val="00715D6D"/>
    <w:rsid w:val="00717D8E"/>
    <w:rsid w:val="00717DD3"/>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308"/>
    <w:rsid w:val="00741CC3"/>
    <w:rsid w:val="00741E2F"/>
    <w:rsid w:val="00741E43"/>
    <w:rsid w:val="00742897"/>
    <w:rsid w:val="00742A30"/>
    <w:rsid w:val="00742CAC"/>
    <w:rsid w:val="00742CD8"/>
    <w:rsid w:val="0074340B"/>
    <w:rsid w:val="00743A51"/>
    <w:rsid w:val="00744366"/>
    <w:rsid w:val="0074581D"/>
    <w:rsid w:val="00745D07"/>
    <w:rsid w:val="00745D16"/>
    <w:rsid w:val="00745F85"/>
    <w:rsid w:val="007466AE"/>
    <w:rsid w:val="00746A4F"/>
    <w:rsid w:val="0074791F"/>
    <w:rsid w:val="0074799E"/>
    <w:rsid w:val="00750327"/>
    <w:rsid w:val="00750BD6"/>
    <w:rsid w:val="00750E8A"/>
    <w:rsid w:val="00751002"/>
    <w:rsid w:val="00751149"/>
    <w:rsid w:val="00751813"/>
    <w:rsid w:val="00751CE5"/>
    <w:rsid w:val="00751DF0"/>
    <w:rsid w:val="00752D1B"/>
    <w:rsid w:val="00752E31"/>
    <w:rsid w:val="00754422"/>
    <w:rsid w:val="0075479A"/>
    <w:rsid w:val="007566DA"/>
    <w:rsid w:val="00756C31"/>
    <w:rsid w:val="00757522"/>
    <w:rsid w:val="00757DDB"/>
    <w:rsid w:val="007601A2"/>
    <w:rsid w:val="00760C27"/>
    <w:rsid w:val="00761602"/>
    <w:rsid w:val="00761A35"/>
    <w:rsid w:val="00762719"/>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5DC9"/>
    <w:rsid w:val="00776618"/>
    <w:rsid w:val="00777B6E"/>
    <w:rsid w:val="00780154"/>
    <w:rsid w:val="00780DBB"/>
    <w:rsid w:val="0078351A"/>
    <w:rsid w:val="007835CD"/>
    <w:rsid w:val="00784146"/>
    <w:rsid w:val="00785624"/>
    <w:rsid w:val="0078597C"/>
    <w:rsid w:val="00785D28"/>
    <w:rsid w:val="00785D67"/>
    <w:rsid w:val="00785E4A"/>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0A0"/>
    <w:rsid w:val="007E2E6A"/>
    <w:rsid w:val="007E329C"/>
    <w:rsid w:val="007E32D5"/>
    <w:rsid w:val="007E379C"/>
    <w:rsid w:val="007E453E"/>
    <w:rsid w:val="007E4ECC"/>
    <w:rsid w:val="007E702A"/>
    <w:rsid w:val="007E7651"/>
    <w:rsid w:val="007E7724"/>
    <w:rsid w:val="007E7770"/>
    <w:rsid w:val="007E7879"/>
    <w:rsid w:val="007E7A56"/>
    <w:rsid w:val="007F107E"/>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6504"/>
    <w:rsid w:val="00837557"/>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6DC0"/>
    <w:rsid w:val="008573DE"/>
    <w:rsid w:val="0085763A"/>
    <w:rsid w:val="00860452"/>
    <w:rsid w:val="0086137E"/>
    <w:rsid w:val="0086180C"/>
    <w:rsid w:val="00861CE0"/>
    <w:rsid w:val="00861DA0"/>
    <w:rsid w:val="00861E4B"/>
    <w:rsid w:val="00863D9B"/>
    <w:rsid w:val="008641C6"/>
    <w:rsid w:val="0086434E"/>
    <w:rsid w:val="00864989"/>
    <w:rsid w:val="00864AD8"/>
    <w:rsid w:val="00867476"/>
    <w:rsid w:val="0087002E"/>
    <w:rsid w:val="0087152A"/>
    <w:rsid w:val="00871606"/>
    <w:rsid w:val="008724FF"/>
    <w:rsid w:val="008727C7"/>
    <w:rsid w:val="00873168"/>
    <w:rsid w:val="0087460F"/>
    <w:rsid w:val="0087489A"/>
    <w:rsid w:val="00875319"/>
    <w:rsid w:val="00875714"/>
    <w:rsid w:val="008764D9"/>
    <w:rsid w:val="00876719"/>
    <w:rsid w:val="008772F6"/>
    <w:rsid w:val="00877BF0"/>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6A1"/>
    <w:rsid w:val="00890F6C"/>
    <w:rsid w:val="008912B5"/>
    <w:rsid w:val="0089145D"/>
    <w:rsid w:val="00891492"/>
    <w:rsid w:val="008915C4"/>
    <w:rsid w:val="0089191E"/>
    <w:rsid w:val="00891F25"/>
    <w:rsid w:val="0089289F"/>
    <w:rsid w:val="00892EEF"/>
    <w:rsid w:val="00893934"/>
    <w:rsid w:val="00893F2D"/>
    <w:rsid w:val="00894487"/>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5CD1"/>
    <w:rsid w:val="008B6497"/>
    <w:rsid w:val="008B6EF1"/>
    <w:rsid w:val="008B72D1"/>
    <w:rsid w:val="008C0CCB"/>
    <w:rsid w:val="008C1568"/>
    <w:rsid w:val="008C32A1"/>
    <w:rsid w:val="008C3D8A"/>
    <w:rsid w:val="008C6595"/>
    <w:rsid w:val="008C6B25"/>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3E69"/>
    <w:rsid w:val="008F43F8"/>
    <w:rsid w:val="008F4B45"/>
    <w:rsid w:val="008F646C"/>
    <w:rsid w:val="008F6EFE"/>
    <w:rsid w:val="008F76FC"/>
    <w:rsid w:val="008F7A9D"/>
    <w:rsid w:val="00900053"/>
    <w:rsid w:val="0090040D"/>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225F"/>
    <w:rsid w:val="009726CE"/>
    <w:rsid w:val="009728B5"/>
    <w:rsid w:val="00973D15"/>
    <w:rsid w:val="00973DAD"/>
    <w:rsid w:val="009746D8"/>
    <w:rsid w:val="00975931"/>
    <w:rsid w:val="00975EDA"/>
    <w:rsid w:val="009770D8"/>
    <w:rsid w:val="009771C4"/>
    <w:rsid w:val="00980032"/>
    <w:rsid w:val="0098104B"/>
    <w:rsid w:val="009817C6"/>
    <w:rsid w:val="009820FF"/>
    <w:rsid w:val="00982DFB"/>
    <w:rsid w:val="00984D10"/>
    <w:rsid w:val="00985585"/>
    <w:rsid w:val="00986233"/>
    <w:rsid w:val="0098707E"/>
    <w:rsid w:val="0099007A"/>
    <w:rsid w:val="00991079"/>
    <w:rsid w:val="00991323"/>
    <w:rsid w:val="00991DF7"/>
    <w:rsid w:val="00994049"/>
    <w:rsid w:val="00994E50"/>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7880"/>
    <w:rsid w:val="009C7909"/>
    <w:rsid w:val="009C7B50"/>
    <w:rsid w:val="009D147A"/>
    <w:rsid w:val="009D1A68"/>
    <w:rsid w:val="009D27A4"/>
    <w:rsid w:val="009D3E59"/>
    <w:rsid w:val="009D5280"/>
    <w:rsid w:val="009D6542"/>
    <w:rsid w:val="009D68A9"/>
    <w:rsid w:val="009D72A1"/>
    <w:rsid w:val="009E03FF"/>
    <w:rsid w:val="009E0939"/>
    <w:rsid w:val="009E0971"/>
    <w:rsid w:val="009E179C"/>
    <w:rsid w:val="009E2C50"/>
    <w:rsid w:val="009E3380"/>
    <w:rsid w:val="009E3612"/>
    <w:rsid w:val="009E3E93"/>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135E"/>
    <w:rsid w:val="00A02DDF"/>
    <w:rsid w:val="00A0495C"/>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B4E"/>
    <w:rsid w:val="00A60E17"/>
    <w:rsid w:val="00A623F0"/>
    <w:rsid w:val="00A624B7"/>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78D6"/>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647D"/>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0F6D"/>
    <w:rsid w:val="00B6256F"/>
    <w:rsid w:val="00B6343B"/>
    <w:rsid w:val="00B63566"/>
    <w:rsid w:val="00B63CBD"/>
    <w:rsid w:val="00B64B07"/>
    <w:rsid w:val="00B651EF"/>
    <w:rsid w:val="00B65DB7"/>
    <w:rsid w:val="00B6612C"/>
    <w:rsid w:val="00B66E96"/>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757"/>
    <w:rsid w:val="00C22226"/>
    <w:rsid w:val="00C22561"/>
    <w:rsid w:val="00C24239"/>
    <w:rsid w:val="00C257FE"/>
    <w:rsid w:val="00C25D01"/>
    <w:rsid w:val="00C25E06"/>
    <w:rsid w:val="00C25FAA"/>
    <w:rsid w:val="00C27009"/>
    <w:rsid w:val="00C277EE"/>
    <w:rsid w:val="00C27B38"/>
    <w:rsid w:val="00C27E7E"/>
    <w:rsid w:val="00C27EAA"/>
    <w:rsid w:val="00C3066F"/>
    <w:rsid w:val="00C30E34"/>
    <w:rsid w:val="00C31D06"/>
    <w:rsid w:val="00C32027"/>
    <w:rsid w:val="00C32BD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4F7"/>
    <w:rsid w:val="00C43AE2"/>
    <w:rsid w:val="00C43EDB"/>
    <w:rsid w:val="00C44DF0"/>
    <w:rsid w:val="00C45865"/>
    <w:rsid w:val="00C46D3F"/>
    <w:rsid w:val="00C47558"/>
    <w:rsid w:val="00C50600"/>
    <w:rsid w:val="00C50DAB"/>
    <w:rsid w:val="00C5204D"/>
    <w:rsid w:val="00C520C4"/>
    <w:rsid w:val="00C54080"/>
    <w:rsid w:val="00C560C0"/>
    <w:rsid w:val="00C56268"/>
    <w:rsid w:val="00C56317"/>
    <w:rsid w:val="00C56D97"/>
    <w:rsid w:val="00C62BA6"/>
    <w:rsid w:val="00C62C85"/>
    <w:rsid w:val="00C62CA8"/>
    <w:rsid w:val="00C64B8E"/>
    <w:rsid w:val="00C6501A"/>
    <w:rsid w:val="00C6551B"/>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C52"/>
    <w:rsid w:val="00C878C5"/>
    <w:rsid w:val="00C909E2"/>
    <w:rsid w:val="00C90EA7"/>
    <w:rsid w:val="00C92532"/>
    <w:rsid w:val="00C92E08"/>
    <w:rsid w:val="00C9329A"/>
    <w:rsid w:val="00C93473"/>
    <w:rsid w:val="00C946DB"/>
    <w:rsid w:val="00C94D39"/>
    <w:rsid w:val="00C967D7"/>
    <w:rsid w:val="00C96802"/>
    <w:rsid w:val="00C97532"/>
    <w:rsid w:val="00CA0045"/>
    <w:rsid w:val="00CA0129"/>
    <w:rsid w:val="00CA048C"/>
    <w:rsid w:val="00CA075A"/>
    <w:rsid w:val="00CA0CBD"/>
    <w:rsid w:val="00CA2860"/>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07ED"/>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30C"/>
    <w:rsid w:val="00CD3555"/>
    <w:rsid w:val="00CD3E5E"/>
    <w:rsid w:val="00CD3F1F"/>
    <w:rsid w:val="00CD3F5B"/>
    <w:rsid w:val="00CD427E"/>
    <w:rsid w:val="00CD6B84"/>
    <w:rsid w:val="00CE03C5"/>
    <w:rsid w:val="00CE0886"/>
    <w:rsid w:val="00CE1623"/>
    <w:rsid w:val="00CE2BA6"/>
    <w:rsid w:val="00CE2BEE"/>
    <w:rsid w:val="00CE3A53"/>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41F4"/>
    <w:rsid w:val="00CF4ED3"/>
    <w:rsid w:val="00CF799A"/>
    <w:rsid w:val="00CF7FD0"/>
    <w:rsid w:val="00D0085A"/>
    <w:rsid w:val="00D0183E"/>
    <w:rsid w:val="00D02065"/>
    <w:rsid w:val="00D02138"/>
    <w:rsid w:val="00D023A0"/>
    <w:rsid w:val="00D02BEC"/>
    <w:rsid w:val="00D02EAA"/>
    <w:rsid w:val="00D035B3"/>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0A49"/>
    <w:rsid w:val="00D51E44"/>
    <w:rsid w:val="00D51F15"/>
    <w:rsid w:val="00D520E9"/>
    <w:rsid w:val="00D52828"/>
    <w:rsid w:val="00D52857"/>
    <w:rsid w:val="00D52B70"/>
    <w:rsid w:val="00D52C68"/>
    <w:rsid w:val="00D5327A"/>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E66"/>
    <w:rsid w:val="00D84288"/>
    <w:rsid w:val="00D8443B"/>
    <w:rsid w:val="00D8455A"/>
    <w:rsid w:val="00D84A27"/>
    <w:rsid w:val="00D85633"/>
    <w:rsid w:val="00D86B7F"/>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124B"/>
    <w:rsid w:val="00DA1914"/>
    <w:rsid w:val="00DA1B2C"/>
    <w:rsid w:val="00DA3FAB"/>
    <w:rsid w:val="00DA7436"/>
    <w:rsid w:val="00DA7A62"/>
    <w:rsid w:val="00DB062B"/>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104A"/>
    <w:rsid w:val="00E411B6"/>
    <w:rsid w:val="00E414C3"/>
    <w:rsid w:val="00E41631"/>
    <w:rsid w:val="00E41C4B"/>
    <w:rsid w:val="00E4262B"/>
    <w:rsid w:val="00E42D52"/>
    <w:rsid w:val="00E42E0D"/>
    <w:rsid w:val="00E430F3"/>
    <w:rsid w:val="00E43471"/>
    <w:rsid w:val="00E436C9"/>
    <w:rsid w:val="00E43BC8"/>
    <w:rsid w:val="00E46174"/>
    <w:rsid w:val="00E46B5A"/>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45CC"/>
    <w:rsid w:val="00E7620E"/>
    <w:rsid w:val="00E7647E"/>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649"/>
    <w:rsid w:val="00EA6B3F"/>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3215"/>
    <w:rsid w:val="00EE50B7"/>
    <w:rsid w:val="00EE552C"/>
    <w:rsid w:val="00EE588C"/>
    <w:rsid w:val="00EE5D77"/>
    <w:rsid w:val="00EE6568"/>
    <w:rsid w:val="00EE66F9"/>
    <w:rsid w:val="00EE7A1D"/>
    <w:rsid w:val="00EF09CA"/>
    <w:rsid w:val="00EF0E75"/>
    <w:rsid w:val="00EF39C4"/>
    <w:rsid w:val="00EF40BA"/>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59C"/>
    <w:rsid w:val="00F4472A"/>
    <w:rsid w:val="00F44FB8"/>
    <w:rsid w:val="00F451D9"/>
    <w:rsid w:val="00F455BE"/>
    <w:rsid w:val="00F458E5"/>
    <w:rsid w:val="00F459B0"/>
    <w:rsid w:val="00F45B46"/>
    <w:rsid w:val="00F47405"/>
    <w:rsid w:val="00F4762F"/>
    <w:rsid w:val="00F50656"/>
    <w:rsid w:val="00F519B9"/>
    <w:rsid w:val="00F51E28"/>
    <w:rsid w:val="00F51EB5"/>
    <w:rsid w:val="00F52017"/>
    <w:rsid w:val="00F54268"/>
    <w:rsid w:val="00F55E8B"/>
    <w:rsid w:val="00F564F9"/>
    <w:rsid w:val="00F5760C"/>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0306"/>
    <w:rsid w:val="00FC06A9"/>
    <w:rsid w:val="00FC1A0A"/>
    <w:rsid w:val="00FC1B1D"/>
    <w:rsid w:val="00FC1BD8"/>
    <w:rsid w:val="00FC1E52"/>
    <w:rsid w:val="00FC269D"/>
    <w:rsid w:val="00FC3A7E"/>
    <w:rsid w:val="00FC3BD9"/>
    <w:rsid w:val="00FC3CD5"/>
    <w:rsid w:val="00FC3D95"/>
    <w:rsid w:val="00FC5014"/>
    <w:rsid w:val="00FC59B9"/>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0DD"/>
    <w:rsid w:val="00FE6609"/>
    <w:rsid w:val="00FE688E"/>
    <w:rsid w:val="00FE6A1F"/>
    <w:rsid w:val="00FE6DBD"/>
    <w:rsid w:val="00FE72C3"/>
    <w:rsid w:val="00FE78ED"/>
    <w:rsid w:val="00FE7C84"/>
    <w:rsid w:val="00FF063C"/>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4</Pages>
  <Words>966</Words>
  <Characters>5681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2024-04-03T22:04:00Z</dcterms:created>
  <dcterms:modified xsi:type="dcterms:W3CDTF">2024-04-03T22:04:00Z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