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 xml:space="preserve">The 64 </w:t>
      </w:r>
      <w:proofErr w:type="spellStart"/>
      <w:r w:rsidRPr="007B4715">
        <w:rPr>
          <w:rFonts w:ascii="Calibri" w:eastAsia="Times New Roman" w:hAnsi="Calibri" w:cs="Times New Roman"/>
          <w:color w:val="222222"/>
          <w:lang w:eastAsia="en-NZ"/>
        </w:rPr>
        <w:t>deregistrations</w:t>
      </w:r>
      <w:proofErr w:type="spellEnd"/>
      <w:r w:rsidRPr="007B4715">
        <w:rPr>
          <w:rFonts w:ascii="Calibri" w:eastAsia="Times New Roman" w:hAnsi="Calibri" w:cs="Times New Roman"/>
          <w:color w:val="222222"/>
          <w:lang w:eastAsia="en-NZ"/>
        </w:rPr>
        <w:t xml:space="preserve"> directed by the FMA are: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 </w:t>
      </w:r>
      <w:bookmarkStart w:id="0" w:name="_GoBack"/>
      <w:bookmarkEnd w:id="0"/>
      <w:r w:rsidRPr="007B4715">
        <w:rPr>
          <w:rFonts w:ascii="Calibri" w:eastAsia="Times New Roman" w:hAnsi="Calibri" w:cs="Times New Roman"/>
          <w:color w:val="222222"/>
          <w:lang w:eastAsia="en-NZ"/>
        </w:rPr>
        <w:t> 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3TG FX Financial Services Limited Partnership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Ace Capital Markets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Allied Victory International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proofErr w:type="spellStart"/>
      <w:r w:rsidRPr="007B4715">
        <w:rPr>
          <w:rFonts w:ascii="Calibri" w:eastAsia="Times New Roman" w:hAnsi="Calibri" w:cs="Times New Roman"/>
          <w:color w:val="222222"/>
          <w:lang w:eastAsia="en-NZ"/>
        </w:rPr>
        <w:t>Allozy</w:t>
      </w:r>
      <w:proofErr w:type="spellEnd"/>
      <w:r w:rsidRPr="007B4715">
        <w:rPr>
          <w:rFonts w:ascii="Calibri" w:eastAsia="Times New Roman" w:hAnsi="Calibri" w:cs="Times New Roman"/>
          <w:color w:val="222222"/>
          <w:lang w:eastAsia="en-NZ"/>
        </w:rPr>
        <w:t xml:space="preserve"> Financial Group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Apex Financial Services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proofErr w:type="spellStart"/>
      <w:r w:rsidRPr="007B4715">
        <w:rPr>
          <w:rFonts w:ascii="Calibri" w:eastAsia="Times New Roman" w:hAnsi="Calibri" w:cs="Times New Roman"/>
          <w:color w:val="222222"/>
          <w:lang w:eastAsia="en-NZ"/>
        </w:rPr>
        <w:t>Belfor</w:t>
      </w:r>
      <w:proofErr w:type="spellEnd"/>
      <w:r w:rsidRPr="007B4715">
        <w:rPr>
          <w:rFonts w:ascii="Calibri" w:eastAsia="Times New Roman" w:hAnsi="Calibri" w:cs="Times New Roman"/>
          <w:color w:val="222222"/>
          <w:lang w:eastAsia="en-NZ"/>
        </w:rPr>
        <w:t xml:space="preserve"> Capital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proofErr w:type="spellStart"/>
      <w:r w:rsidRPr="007B4715">
        <w:rPr>
          <w:rFonts w:ascii="Calibri" w:eastAsia="Times New Roman" w:hAnsi="Calibri" w:cs="Times New Roman"/>
          <w:color w:val="222222"/>
          <w:lang w:eastAsia="en-NZ"/>
        </w:rPr>
        <w:t>Bewin</w:t>
      </w:r>
      <w:proofErr w:type="spellEnd"/>
      <w:r w:rsidRPr="007B4715">
        <w:rPr>
          <w:rFonts w:ascii="Calibri" w:eastAsia="Times New Roman" w:hAnsi="Calibri" w:cs="Times New Roman"/>
          <w:color w:val="222222"/>
          <w:lang w:eastAsia="en-NZ"/>
        </w:rPr>
        <w:t xml:space="preserve"> Global Ltd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BFS Group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Big Boss Financial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Choice Trade (International)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CTFC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Deal Matrix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proofErr w:type="spellStart"/>
      <w:r w:rsidRPr="007B4715">
        <w:rPr>
          <w:rFonts w:ascii="Calibri" w:eastAsia="Times New Roman" w:hAnsi="Calibri" w:cs="Times New Roman"/>
          <w:color w:val="222222"/>
          <w:lang w:eastAsia="en-NZ"/>
        </w:rPr>
        <w:t>Derbivi</w:t>
      </w:r>
      <w:proofErr w:type="spellEnd"/>
      <w:r w:rsidRPr="007B4715">
        <w:rPr>
          <w:rFonts w:ascii="Calibri" w:eastAsia="Times New Roman" w:hAnsi="Calibri" w:cs="Times New Roman"/>
          <w:color w:val="222222"/>
          <w:lang w:eastAsia="en-NZ"/>
        </w:rPr>
        <w:t xml:space="preserve">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DFX Group Trade Limited - (previously Prosperity Capital Limited)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Diamond Group Trade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DVMAX International Group Ltd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Dynamic Capital Advisors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Eagle Way Capital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Eastern Union Corporation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Excelsior Markets Ltd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Exo Group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FGX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proofErr w:type="spellStart"/>
      <w:r w:rsidRPr="007B4715">
        <w:rPr>
          <w:rFonts w:ascii="Calibri" w:eastAsia="Times New Roman" w:hAnsi="Calibri" w:cs="Times New Roman"/>
          <w:color w:val="222222"/>
          <w:lang w:eastAsia="en-NZ"/>
        </w:rPr>
        <w:t>FirstFX</w:t>
      </w:r>
      <w:proofErr w:type="spellEnd"/>
      <w:r w:rsidRPr="007B4715">
        <w:rPr>
          <w:rFonts w:ascii="Calibri" w:eastAsia="Times New Roman" w:hAnsi="Calibri" w:cs="Times New Roman"/>
          <w:color w:val="222222"/>
          <w:lang w:eastAsia="en-NZ"/>
        </w:rPr>
        <w:t xml:space="preserve"> (NZ)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Forex Trend Ltd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Gage Capital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Galaxy Forex Limited (previously Morton Matthews Associates Pty Ltd)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Global Prime Partners Ltd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proofErr w:type="spellStart"/>
      <w:r w:rsidRPr="007B4715">
        <w:rPr>
          <w:rFonts w:ascii="Calibri" w:eastAsia="Times New Roman" w:hAnsi="Calibri" w:cs="Times New Roman"/>
          <w:color w:val="222222"/>
          <w:lang w:eastAsia="en-NZ"/>
        </w:rPr>
        <w:t>Hangsiu</w:t>
      </w:r>
      <w:proofErr w:type="spellEnd"/>
      <w:r w:rsidRPr="007B4715">
        <w:rPr>
          <w:rFonts w:ascii="Calibri" w:eastAsia="Times New Roman" w:hAnsi="Calibri" w:cs="Times New Roman"/>
          <w:color w:val="222222"/>
          <w:lang w:eastAsia="en-NZ"/>
        </w:rPr>
        <w:t xml:space="preserve"> Group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 xml:space="preserve">House of </w:t>
      </w:r>
      <w:proofErr w:type="spellStart"/>
      <w:r w:rsidRPr="007B4715">
        <w:rPr>
          <w:rFonts w:ascii="Calibri" w:eastAsia="Times New Roman" w:hAnsi="Calibri" w:cs="Times New Roman"/>
          <w:color w:val="222222"/>
          <w:lang w:eastAsia="en-NZ"/>
        </w:rPr>
        <w:t>Borse</w:t>
      </w:r>
      <w:proofErr w:type="spellEnd"/>
      <w:r w:rsidRPr="007B4715">
        <w:rPr>
          <w:rFonts w:ascii="Calibri" w:eastAsia="Times New Roman" w:hAnsi="Calibri" w:cs="Times New Roman"/>
          <w:color w:val="222222"/>
          <w:lang w:eastAsia="en-NZ"/>
        </w:rPr>
        <w:t xml:space="preserve">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IG Kiwi Ltd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IKO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IMS FX Group Ltd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Invest Foreign Exchange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proofErr w:type="spellStart"/>
      <w:r w:rsidRPr="007B4715">
        <w:rPr>
          <w:rFonts w:ascii="Calibri" w:eastAsia="Times New Roman" w:hAnsi="Calibri" w:cs="Times New Roman"/>
          <w:color w:val="222222"/>
          <w:lang w:eastAsia="en-NZ"/>
        </w:rPr>
        <w:t>IronFX</w:t>
      </w:r>
      <w:proofErr w:type="spellEnd"/>
      <w:r w:rsidRPr="007B4715">
        <w:rPr>
          <w:rFonts w:ascii="Calibri" w:eastAsia="Times New Roman" w:hAnsi="Calibri" w:cs="Times New Roman"/>
          <w:color w:val="222222"/>
          <w:lang w:eastAsia="en-NZ"/>
        </w:rPr>
        <w:t xml:space="preserve"> Global NZ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Miso Market Ltd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proofErr w:type="spellStart"/>
      <w:r w:rsidRPr="007B4715">
        <w:rPr>
          <w:rFonts w:ascii="Calibri" w:eastAsia="Times New Roman" w:hAnsi="Calibri" w:cs="Times New Roman"/>
          <w:color w:val="222222"/>
          <w:lang w:eastAsia="en-NZ"/>
        </w:rPr>
        <w:t>MyFX</w:t>
      </w:r>
      <w:proofErr w:type="spellEnd"/>
      <w:r w:rsidRPr="007B4715">
        <w:rPr>
          <w:rFonts w:ascii="Calibri" w:eastAsia="Times New Roman" w:hAnsi="Calibri" w:cs="Times New Roman"/>
          <w:color w:val="222222"/>
          <w:lang w:eastAsia="en-NZ"/>
        </w:rPr>
        <w:t xml:space="preserve"> Markets Pty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NBF International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 xml:space="preserve">NZ </w:t>
      </w:r>
      <w:proofErr w:type="spellStart"/>
      <w:r w:rsidRPr="007B4715">
        <w:rPr>
          <w:rFonts w:ascii="Calibri" w:eastAsia="Times New Roman" w:hAnsi="Calibri" w:cs="Times New Roman"/>
          <w:color w:val="222222"/>
          <w:lang w:eastAsia="en-NZ"/>
        </w:rPr>
        <w:t>Brokersclub</w:t>
      </w:r>
      <w:proofErr w:type="spellEnd"/>
      <w:r w:rsidRPr="007B4715">
        <w:rPr>
          <w:rFonts w:ascii="Calibri" w:eastAsia="Times New Roman" w:hAnsi="Calibri" w:cs="Times New Roman"/>
          <w:color w:val="222222"/>
          <w:lang w:eastAsia="en-NZ"/>
        </w:rPr>
        <w:t xml:space="preserve"> Ltd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Oasis Global FX Ltd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Pegasus markets Ltd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proofErr w:type="spellStart"/>
      <w:r w:rsidRPr="007B4715">
        <w:rPr>
          <w:rFonts w:ascii="Calibri" w:eastAsia="Times New Roman" w:hAnsi="Calibri" w:cs="Times New Roman"/>
          <w:color w:val="222222"/>
          <w:lang w:eastAsia="en-NZ"/>
        </w:rPr>
        <w:t>Rexor</w:t>
      </w:r>
      <w:proofErr w:type="spellEnd"/>
      <w:r w:rsidRPr="007B4715">
        <w:rPr>
          <w:rFonts w:ascii="Calibri" w:eastAsia="Times New Roman" w:hAnsi="Calibri" w:cs="Times New Roman"/>
          <w:color w:val="222222"/>
          <w:lang w:eastAsia="en-NZ"/>
        </w:rPr>
        <w:t xml:space="preserve"> Investments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Safe and Sound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proofErr w:type="spellStart"/>
      <w:r w:rsidRPr="007B4715">
        <w:rPr>
          <w:rFonts w:ascii="Calibri" w:eastAsia="Times New Roman" w:hAnsi="Calibri" w:cs="Times New Roman"/>
          <w:color w:val="222222"/>
          <w:lang w:eastAsia="en-NZ"/>
        </w:rPr>
        <w:t>Saudiquote</w:t>
      </w:r>
      <w:proofErr w:type="spellEnd"/>
      <w:r w:rsidRPr="007B4715">
        <w:rPr>
          <w:rFonts w:ascii="Calibri" w:eastAsia="Times New Roman" w:hAnsi="Calibri" w:cs="Times New Roman"/>
          <w:color w:val="222222"/>
          <w:lang w:eastAsia="en-NZ"/>
        </w:rPr>
        <w:t xml:space="preserve">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Scent Investments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Simple Trading Corporation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Sino Faith Fortune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Solidary Markets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Starfish Markets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Sumo Forex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proofErr w:type="spellStart"/>
      <w:r w:rsidRPr="007B4715">
        <w:rPr>
          <w:rFonts w:ascii="Calibri" w:eastAsia="Times New Roman" w:hAnsi="Calibri" w:cs="Times New Roman"/>
          <w:color w:val="222222"/>
          <w:lang w:eastAsia="en-NZ"/>
        </w:rPr>
        <w:lastRenderedPageBreak/>
        <w:t>Tigerwit</w:t>
      </w:r>
      <w:proofErr w:type="spellEnd"/>
      <w:r w:rsidRPr="007B4715">
        <w:rPr>
          <w:rFonts w:ascii="Calibri" w:eastAsia="Times New Roman" w:hAnsi="Calibri" w:cs="Times New Roman"/>
          <w:color w:val="222222"/>
          <w:lang w:eastAsia="en-NZ"/>
        </w:rPr>
        <w:t xml:space="preserve"> Prime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Trade24 Investments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proofErr w:type="spellStart"/>
      <w:r w:rsidRPr="007B4715">
        <w:rPr>
          <w:rFonts w:ascii="Calibri" w:eastAsia="Times New Roman" w:hAnsi="Calibri" w:cs="Times New Roman"/>
          <w:color w:val="222222"/>
          <w:lang w:eastAsia="en-NZ"/>
        </w:rPr>
        <w:t>Tradesto</w:t>
      </w:r>
      <w:proofErr w:type="spellEnd"/>
      <w:r w:rsidRPr="007B4715">
        <w:rPr>
          <w:rFonts w:ascii="Calibri" w:eastAsia="Times New Roman" w:hAnsi="Calibri" w:cs="Times New Roman"/>
          <w:color w:val="222222"/>
          <w:lang w:eastAsia="en-NZ"/>
        </w:rPr>
        <w:t xml:space="preserve">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Transact Now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 xml:space="preserve">Triumph </w:t>
      </w:r>
      <w:proofErr w:type="spellStart"/>
      <w:r w:rsidRPr="007B4715">
        <w:rPr>
          <w:rFonts w:ascii="Calibri" w:eastAsia="Times New Roman" w:hAnsi="Calibri" w:cs="Times New Roman"/>
          <w:color w:val="222222"/>
          <w:lang w:eastAsia="en-NZ"/>
        </w:rPr>
        <w:t>Int</w:t>
      </w:r>
      <w:proofErr w:type="spellEnd"/>
      <w:r w:rsidRPr="007B4715">
        <w:rPr>
          <w:rFonts w:ascii="Calibri" w:eastAsia="Times New Roman" w:hAnsi="Calibri" w:cs="Times New Roman"/>
          <w:color w:val="222222"/>
          <w:lang w:eastAsia="en-NZ"/>
        </w:rPr>
        <w:t xml:space="preserve">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Turbo Trading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United Global Holdings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Union Markets Ltd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United Market Oracle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UWNZ Holding Ltd (now HLL NZ Limited)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proofErr w:type="spellStart"/>
      <w:r w:rsidRPr="007B4715">
        <w:rPr>
          <w:rFonts w:ascii="Calibri" w:eastAsia="Times New Roman" w:hAnsi="Calibri" w:cs="Times New Roman"/>
          <w:color w:val="222222"/>
          <w:lang w:eastAsia="en-NZ"/>
        </w:rPr>
        <w:t>Vitalmarkets</w:t>
      </w:r>
      <w:proofErr w:type="spellEnd"/>
      <w:r w:rsidRPr="007B4715">
        <w:rPr>
          <w:rFonts w:ascii="Calibri" w:eastAsia="Times New Roman" w:hAnsi="Calibri" w:cs="Times New Roman"/>
          <w:color w:val="222222"/>
          <w:lang w:eastAsia="en-NZ"/>
        </w:rPr>
        <w:t xml:space="preserve"> Solutions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proofErr w:type="spellStart"/>
      <w:r w:rsidRPr="007B4715">
        <w:rPr>
          <w:rFonts w:ascii="Calibri" w:eastAsia="Times New Roman" w:hAnsi="Calibri" w:cs="Times New Roman"/>
          <w:color w:val="222222"/>
          <w:lang w:eastAsia="en-NZ"/>
        </w:rPr>
        <w:t>Vivier</w:t>
      </w:r>
      <w:proofErr w:type="spellEnd"/>
      <w:r w:rsidRPr="007B4715">
        <w:rPr>
          <w:rFonts w:ascii="Calibri" w:eastAsia="Times New Roman" w:hAnsi="Calibri" w:cs="Times New Roman"/>
          <w:color w:val="222222"/>
          <w:lang w:eastAsia="en-NZ"/>
        </w:rPr>
        <w:t xml:space="preserve"> and Company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r w:rsidRPr="007B4715">
        <w:rPr>
          <w:rFonts w:ascii="Calibri" w:eastAsia="Times New Roman" w:hAnsi="Calibri" w:cs="Times New Roman"/>
          <w:color w:val="222222"/>
          <w:lang w:eastAsia="en-NZ"/>
        </w:rPr>
        <w:t>With You Limited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proofErr w:type="spellStart"/>
      <w:r w:rsidRPr="007B4715">
        <w:rPr>
          <w:rFonts w:ascii="Calibri" w:eastAsia="Times New Roman" w:hAnsi="Calibri" w:cs="Times New Roman"/>
          <w:color w:val="222222"/>
          <w:lang w:eastAsia="en-NZ"/>
        </w:rPr>
        <w:t>Worldnet</w:t>
      </w:r>
      <w:proofErr w:type="spellEnd"/>
      <w:r w:rsidRPr="007B4715">
        <w:rPr>
          <w:rFonts w:ascii="Calibri" w:eastAsia="Times New Roman" w:hAnsi="Calibri" w:cs="Times New Roman"/>
          <w:color w:val="222222"/>
          <w:lang w:eastAsia="en-NZ"/>
        </w:rPr>
        <w:t xml:space="preserve"> Financial Services</w:t>
      </w:r>
    </w:p>
    <w:p w:rsidR="007B4715" w:rsidRPr="007B4715" w:rsidRDefault="007B4715" w:rsidP="007B47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n-NZ"/>
        </w:rPr>
      </w:pPr>
      <w:proofErr w:type="spellStart"/>
      <w:proofErr w:type="gramStart"/>
      <w:r w:rsidRPr="007B4715">
        <w:rPr>
          <w:rFonts w:ascii="Calibri" w:eastAsia="Times New Roman" w:hAnsi="Calibri" w:cs="Times New Roman"/>
          <w:color w:val="222222"/>
          <w:lang w:eastAsia="en-NZ"/>
        </w:rPr>
        <w:t>xCFD</w:t>
      </w:r>
      <w:proofErr w:type="spellEnd"/>
      <w:proofErr w:type="gramEnd"/>
      <w:r w:rsidRPr="007B4715">
        <w:rPr>
          <w:rFonts w:ascii="Calibri" w:eastAsia="Times New Roman" w:hAnsi="Calibri" w:cs="Times New Roman"/>
          <w:color w:val="222222"/>
          <w:lang w:eastAsia="en-NZ"/>
        </w:rPr>
        <w:t xml:space="preserve"> Limited</w:t>
      </w:r>
    </w:p>
    <w:p w:rsidR="001E5FAD" w:rsidRDefault="001E5FAD"/>
    <w:sectPr w:rsidR="001E5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15"/>
    <w:rsid w:val="001E5FAD"/>
    <w:rsid w:val="007B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6B6FA9-2429-4AF9-A2E8-D01CE0BF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2016-06-20T03:03:00Z</dcterms:created>
  <dcterms:modified xsi:type="dcterms:W3CDTF">2016-06-20T03:03:00Z</dcterms:modified>
</cp:coreProperties>
</file>